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9E" w:rsidRDefault="00B1069E" w:rsidP="00B1069E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>Одной из приоритетных задач вуза – это создание и выпуск научных изданий, учебников, учебно-методических пособий, отвечающих самым высоким требованиям времени и подготовленных учеными и преподавателями вуза.</w:t>
      </w:r>
    </w:p>
    <w:p w:rsidR="00B1069E" w:rsidRDefault="00B1069E" w:rsidP="00B1069E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Verdana" w:hAnsi="Verdana"/>
          <w:color w:val="141414"/>
          <w:sz w:val="20"/>
          <w:szCs w:val="20"/>
        </w:rPr>
      </w:pPr>
      <w:proofErr w:type="gramStart"/>
      <w:r>
        <w:rPr>
          <w:rFonts w:ascii="Verdana" w:hAnsi="Verdana"/>
          <w:color w:val="141414"/>
          <w:sz w:val="20"/>
          <w:szCs w:val="20"/>
        </w:rPr>
        <w:t>Предлагаемый вашему вниманию обзор охватывает научные издания, учебники, учебно-методические пособия по профилю университета, гуманитарным, общественным, социальным, естественным, техническим наукам, содержащих необходимый объем информации в помощь учебному процессу, для научной деятельности, и позволяющий студентам  (будущим специалистам), преподавателям, свободно ориентироваться в различных областях своей профессиональной деятельности.</w:t>
      </w:r>
      <w:proofErr w:type="gramEnd"/>
    </w:p>
    <w:p w:rsidR="00B1069E" w:rsidRDefault="002E2320" w:rsidP="00F77362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noProof/>
          <w:color w:val="141414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41275</wp:posOffset>
            </wp:positionV>
            <wp:extent cx="1266825" cy="1866900"/>
            <wp:effectExtent l="19050" t="0" r="9525" b="0"/>
            <wp:wrapTight wrapText="bothSides">
              <wp:wrapPolygon edited="0">
                <wp:start x="-325" y="0"/>
                <wp:lineTo x="-325" y="21380"/>
                <wp:lineTo x="21762" y="21380"/>
                <wp:lineTo x="21762" y="0"/>
                <wp:lineTo x="-325" y="0"/>
              </wp:wrapPolygon>
            </wp:wrapTight>
            <wp:docPr id="721" name="Рисунок 721" descr="http://oldlibrary.psu.kz/images/stories/psu_photo/nb_febr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 descr="http://oldlibrary.psu.kz/images/stories/psu_photo/nb_febr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B1069E">
        <w:rPr>
          <w:rFonts w:ascii="Verdana" w:hAnsi="Verdana"/>
          <w:color w:val="141414"/>
          <w:sz w:val="20"/>
          <w:szCs w:val="20"/>
        </w:rPr>
        <w:t>Арын</w:t>
      </w:r>
      <w:proofErr w:type="spellEnd"/>
      <w:r w:rsidR="00B1069E">
        <w:rPr>
          <w:rFonts w:ascii="Verdana" w:hAnsi="Verdana"/>
          <w:color w:val="141414"/>
          <w:sz w:val="20"/>
          <w:szCs w:val="20"/>
        </w:rPr>
        <w:t>, Р. С. </w:t>
      </w:r>
      <w:r w:rsidR="00B1069E">
        <w:rPr>
          <w:rStyle w:val="a4"/>
          <w:rFonts w:ascii="Verdana" w:hAnsi="Verdana"/>
          <w:color w:val="141414"/>
          <w:sz w:val="20"/>
          <w:szCs w:val="20"/>
        </w:rPr>
        <w:t>Статус титульного этноса: концептуальные подходы: монография</w:t>
      </w:r>
      <w:r w:rsidR="00B1069E">
        <w:rPr>
          <w:rFonts w:ascii="Verdana" w:hAnsi="Verdana"/>
          <w:color w:val="141414"/>
          <w:sz w:val="20"/>
          <w:szCs w:val="20"/>
        </w:rPr>
        <w:t xml:space="preserve">/ Р. С. </w:t>
      </w:r>
      <w:proofErr w:type="spellStart"/>
      <w:r w:rsidR="00B1069E">
        <w:rPr>
          <w:rFonts w:ascii="Verdana" w:hAnsi="Verdana"/>
          <w:color w:val="141414"/>
          <w:sz w:val="20"/>
          <w:szCs w:val="20"/>
        </w:rPr>
        <w:t>Арын</w:t>
      </w:r>
      <w:proofErr w:type="gramStart"/>
      <w:r w:rsidR="00B1069E">
        <w:rPr>
          <w:rFonts w:ascii="Verdana" w:hAnsi="Verdana"/>
          <w:color w:val="141414"/>
          <w:sz w:val="20"/>
          <w:szCs w:val="20"/>
        </w:rPr>
        <w:t>.-</w:t>
      </w:r>
      <w:proofErr w:type="gramEnd"/>
      <w:r w:rsidR="00B1069E">
        <w:rPr>
          <w:rFonts w:ascii="Verdana" w:hAnsi="Verdana"/>
          <w:color w:val="141414"/>
          <w:sz w:val="20"/>
          <w:szCs w:val="20"/>
        </w:rPr>
        <w:t>Павлодар</w:t>
      </w:r>
      <w:proofErr w:type="spellEnd"/>
      <w:r w:rsidR="00B1069E">
        <w:rPr>
          <w:rFonts w:ascii="Verdana" w:hAnsi="Verdana"/>
          <w:color w:val="141414"/>
          <w:sz w:val="20"/>
          <w:szCs w:val="20"/>
        </w:rPr>
        <w:t xml:space="preserve">: ЭКО, 2006.-232с. В монографии рассмотрены методологические основы теоретических разработок об этногенезе, некоторые особенности </w:t>
      </w:r>
      <w:proofErr w:type="spellStart"/>
      <w:r w:rsidR="00B1069E">
        <w:rPr>
          <w:rFonts w:ascii="Verdana" w:hAnsi="Verdana"/>
          <w:color w:val="141414"/>
          <w:sz w:val="20"/>
          <w:szCs w:val="20"/>
        </w:rPr>
        <w:t>государствообразующего</w:t>
      </w:r>
      <w:proofErr w:type="spellEnd"/>
      <w:r w:rsidR="00B1069E">
        <w:rPr>
          <w:rFonts w:ascii="Verdana" w:hAnsi="Verdana"/>
          <w:color w:val="141414"/>
          <w:sz w:val="20"/>
          <w:szCs w:val="20"/>
        </w:rPr>
        <w:t xml:space="preserve"> этноса, </w:t>
      </w:r>
      <w:proofErr w:type="spellStart"/>
      <w:r w:rsidR="00B1069E">
        <w:rPr>
          <w:rFonts w:ascii="Verdana" w:hAnsi="Verdana"/>
          <w:color w:val="141414"/>
          <w:sz w:val="20"/>
          <w:szCs w:val="20"/>
        </w:rPr>
        <w:t>этносоциальная</w:t>
      </w:r>
      <w:proofErr w:type="spellEnd"/>
      <w:r w:rsidR="00B1069E">
        <w:rPr>
          <w:rFonts w:ascii="Verdana" w:hAnsi="Verdana"/>
          <w:color w:val="141414"/>
          <w:sz w:val="20"/>
          <w:szCs w:val="20"/>
        </w:rPr>
        <w:t xml:space="preserve"> и этнополитическая ситуация, проблемы, связанные со статусом и позицией </w:t>
      </w:r>
      <w:proofErr w:type="spellStart"/>
      <w:r w:rsidR="00B1069E">
        <w:rPr>
          <w:rFonts w:ascii="Verdana" w:hAnsi="Verdana"/>
          <w:color w:val="141414"/>
          <w:sz w:val="20"/>
          <w:szCs w:val="20"/>
        </w:rPr>
        <w:t>титуальной</w:t>
      </w:r>
      <w:proofErr w:type="spellEnd"/>
      <w:r w:rsidR="00B1069E">
        <w:rPr>
          <w:rFonts w:ascii="Verdana" w:hAnsi="Verdana"/>
          <w:color w:val="141414"/>
          <w:sz w:val="20"/>
          <w:szCs w:val="20"/>
        </w:rPr>
        <w:t xml:space="preserve"> нации в условиях суверенного развития Казахстана.</w:t>
      </w:r>
    </w:p>
    <w:p w:rsidR="00B1069E" w:rsidRDefault="00B1069E" w:rsidP="00B1069E">
      <w:pPr>
        <w:pStyle w:val="a3"/>
        <w:shd w:val="clear" w:color="auto" w:fill="FFFFFF"/>
        <w:spacing w:before="180" w:beforeAutospacing="0" w:after="180" w:afterAutospacing="0"/>
        <w:ind w:firstLine="720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>Книга предназначена для преподавателей, специалистов в области политологии, магистрантам, аспирантам и студентам.</w:t>
      </w:r>
    </w:p>
    <w:p w:rsidR="00B1069E" w:rsidRDefault="00B1069E" w:rsidP="00B1069E">
      <w:pPr>
        <w:pStyle w:val="a3"/>
        <w:shd w:val="clear" w:color="auto" w:fill="FFFFFF"/>
        <w:spacing w:before="180" w:beforeAutospacing="0" w:after="180" w:afterAutospacing="0"/>
        <w:ind w:firstLine="720"/>
        <w:rPr>
          <w:rFonts w:ascii="Verdana" w:hAnsi="Verdana"/>
          <w:color w:val="141414"/>
          <w:sz w:val="20"/>
          <w:szCs w:val="20"/>
        </w:rPr>
      </w:pPr>
    </w:p>
    <w:p w:rsidR="00B1069E" w:rsidRDefault="002E2320" w:rsidP="002E2320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noProof/>
          <w:color w:val="141414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10795</wp:posOffset>
            </wp:positionV>
            <wp:extent cx="1543050" cy="2238375"/>
            <wp:effectExtent l="19050" t="0" r="0" b="0"/>
            <wp:wrapTight wrapText="bothSides">
              <wp:wrapPolygon edited="0">
                <wp:start x="-267" y="0"/>
                <wp:lineTo x="-267" y="21508"/>
                <wp:lineTo x="21600" y="21508"/>
                <wp:lineTo x="21600" y="0"/>
                <wp:lineTo x="-267" y="0"/>
              </wp:wrapPolygon>
            </wp:wrapTight>
            <wp:docPr id="722" name="Рисунок 722" descr="http://oldlibrary.psu.kz/images/stories/psu_photo/nb_febr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 descr="http://oldlibrary.psu.kz/images/stories/psu_photo/nb_febr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B1069E">
        <w:rPr>
          <w:rFonts w:ascii="Verdana" w:hAnsi="Verdana"/>
          <w:color w:val="141414"/>
          <w:sz w:val="20"/>
          <w:szCs w:val="20"/>
        </w:rPr>
        <w:t>Арын</w:t>
      </w:r>
      <w:proofErr w:type="spellEnd"/>
      <w:r w:rsidR="00B1069E">
        <w:rPr>
          <w:rFonts w:ascii="Verdana" w:hAnsi="Verdana"/>
          <w:color w:val="141414"/>
          <w:sz w:val="20"/>
          <w:szCs w:val="20"/>
        </w:rPr>
        <w:t>, Р. С. </w:t>
      </w:r>
      <w:proofErr w:type="spellStart"/>
      <w:r w:rsidR="00B1069E">
        <w:rPr>
          <w:rStyle w:val="a4"/>
          <w:rFonts w:ascii="Verdana" w:hAnsi="Verdana"/>
          <w:color w:val="141414"/>
          <w:sz w:val="20"/>
          <w:szCs w:val="20"/>
        </w:rPr>
        <w:t>Этнополитология</w:t>
      </w:r>
      <w:proofErr w:type="spellEnd"/>
      <w:r w:rsidR="00B1069E">
        <w:rPr>
          <w:rStyle w:val="a4"/>
          <w:rFonts w:ascii="Verdana" w:hAnsi="Verdana"/>
          <w:color w:val="141414"/>
          <w:sz w:val="20"/>
          <w:szCs w:val="20"/>
        </w:rPr>
        <w:t>:</w:t>
      </w:r>
      <w:r w:rsidR="00B1069E">
        <w:rPr>
          <w:rFonts w:ascii="Verdana" w:hAnsi="Verdana"/>
          <w:color w:val="141414"/>
          <w:sz w:val="20"/>
          <w:szCs w:val="20"/>
        </w:rPr>
        <w:t> учеб</w:t>
      </w:r>
      <w:proofErr w:type="gramStart"/>
      <w:r w:rsidR="00B1069E">
        <w:rPr>
          <w:rFonts w:ascii="Verdana" w:hAnsi="Verdana"/>
          <w:color w:val="141414"/>
          <w:sz w:val="20"/>
          <w:szCs w:val="20"/>
        </w:rPr>
        <w:t>.</w:t>
      </w:r>
      <w:proofErr w:type="gramEnd"/>
      <w:r w:rsidR="00B1069E">
        <w:rPr>
          <w:rFonts w:ascii="Verdana" w:hAnsi="Verdana"/>
          <w:color w:val="141414"/>
          <w:sz w:val="20"/>
          <w:szCs w:val="20"/>
        </w:rPr>
        <w:t xml:space="preserve"> </w:t>
      </w:r>
      <w:proofErr w:type="gramStart"/>
      <w:r w:rsidR="00B1069E">
        <w:rPr>
          <w:rFonts w:ascii="Verdana" w:hAnsi="Verdana"/>
          <w:color w:val="141414"/>
          <w:sz w:val="20"/>
          <w:szCs w:val="20"/>
        </w:rPr>
        <w:t>п</w:t>
      </w:r>
      <w:proofErr w:type="gramEnd"/>
      <w:r w:rsidR="00B1069E">
        <w:rPr>
          <w:rFonts w:ascii="Verdana" w:hAnsi="Verdana"/>
          <w:color w:val="141414"/>
          <w:sz w:val="20"/>
          <w:szCs w:val="20"/>
        </w:rPr>
        <w:t xml:space="preserve">особие для студ., спец. 052502- «Политология»/ Р. С. </w:t>
      </w:r>
      <w:proofErr w:type="spellStart"/>
      <w:r w:rsidR="00B1069E">
        <w:rPr>
          <w:rFonts w:ascii="Verdana" w:hAnsi="Verdana"/>
          <w:color w:val="141414"/>
          <w:sz w:val="20"/>
          <w:szCs w:val="20"/>
        </w:rPr>
        <w:t>Арын</w:t>
      </w:r>
      <w:proofErr w:type="spellEnd"/>
      <w:r w:rsidR="00B1069E">
        <w:rPr>
          <w:rFonts w:ascii="Verdana" w:hAnsi="Verdana"/>
          <w:color w:val="141414"/>
          <w:sz w:val="20"/>
          <w:szCs w:val="20"/>
        </w:rPr>
        <w:t xml:space="preserve">, Г. Н. </w:t>
      </w:r>
      <w:proofErr w:type="spellStart"/>
      <w:r w:rsidR="00B1069E">
        <w:rPr>
          <w:rFonts w:ascii="Verdana" w:hAnsi="Verdana"/>
          <w:color w:val="141414"/>
          <w:sz w:val="20"/>
          <w:szCs w:val="20"/>
        </w:rPr>
        <w:t>Иренов</w:t>
      </w:r>
      <w:proofErr w:type="spellEnd"/>
      <w:r w:rsidR="00B1069E">
        <w:rPr>
          <w:rFonts w:ascii="Verdana" w:hAnsi="Verdana"/>
          <w:color w:val="141414"/>
          <w:sz w:val="20"/>
          <w:szCs w:val="20"/>
        </w:rPr>
        <w:t xml:space="preserve"> – Павлодар: ЭКО, 2008.-285с.   </w:t>
      </w:r>
    </w:p>
    <w:p w:rsidR="00B1069E" w:rsidRDefault="00B1069E" w:rsidP="002E2320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Предлагаемое учебное пособие, рассматривает теоретико-методологические основы исследования теории этногенеза, концепции об </w:t>
      </w:r>
      <w:proofErr w:type="spellStart"/>
      <w:r>
        <w:rPr>
          <w:rFonts w:ascii="Verdana" w:hAnsi="Verdana"/>
          <w:color w:val="141414"/>
          <w:sz w:val="20"/>
          <w:szCs w:val="20"/>
        </w:rPr>
        <w:t>этнополитологии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, концептуальные подходы к проблемам </w:t>
      </w:r>
      <w:proofErr w:type="spellStart"/>
      <w:r>
        <w:rPr>
          <w:rFonts w:ascii="Verdana" w:hAnsi="Verdana"/>
          <w:color w:val="141414"/>
          <w:sz w:val="20"/>
          <w:szCs w:val="20"/>
        </w:rPr>
        <w:t>государствообразующего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титульного этноса и его эволюции, механизма  реализации национальной политики в условиях независимого развития Республики Казахстан и идейно-консолидационные принципы обеспечения политической стабильности, межэтнического согласия и единства в казахстанском обществе.</w:t>
      </w:r>
    </w:p>
    <w:p w:rsidR="00B1069E" w:rsidRDefault="00B1069E" w:rsidP="002E2320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Учебное пособие позволяет проследить состояние этнополитических процессов и новые подходы в решении межэтнических конфликтов. Пособие включает также рабочую программу и учебно-методический комплекс, что на наш взгляд, может оказать действенную помощь студентам и преподавателям по специальности Политология и обществоведческих дисциплин при изучении и исследовании нерешенных проблем </w:t>
      </w:r>
      <w:proofErr w:type="spellStart"/>
      <w:r>
        <w:rPr>
          <w:rFonts w:ascii="Verdana" w:hAnsi="Verdana"/>
          <w:color w:val="141414"/>
          <w:sz w:val="20"/>
          <w:szCs w:val="20"/>
        </w:rPr>
        <w:t>этногенезиса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и </w:t>
      </w:r>
      <w:proofErr w:type="spellStart"/>
      <w:r>
        <w:rPr>
          <w:rFonts w:ascii="Verdana" w:hAnsi="Verdana"/>
          <w:color w:val="141414"/>
          <w:sz w:val="20"/>
          <w:szCs w:val="20"/>
        </w:rPr>
        <w:t>этнополитологии</w:t>
      </w:r>
      <w:proofErr w:type="spellEnd"/>
      <w:r>
        <w:rPr>
          <w:rFonts w:ascii="Verdana" w:hAnsi="Verdana"/>
          <w:color w:val="141414"/>
          <w:sz w:val="20"/>
          <w:szCs w:val="20"/>
        </w:rPr>
        <w:t>.</w:t>
      </w:r>
    </w:p>
    <w:p w:rsidR="00B1069E" w:rsidRDefault="002E2320" w:rsidP="002E2320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noProof/>
          <w:color w:val="141414"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47625</wp:posOffset>
            </wp:positionV>
            <wp:extent cx="1266825" cy="1838325"/>
            <wp:effectExtent l="19050" t="0" r="9525" b="0"/>
            <wp:wrapTight wrapText="bothSides">
              <wp:wrapPolygon edited="0">
                <wp:start x="-325" y="0"/>
                <wp:lineTo x="-325" y="21488"/>
                <wp:lineTo x="21762" y="21488"/>
                <wp:lineTo x="21762" y="0"/>
                <wp:lineTo x="-325" y="0"/>
              </wp:wrapPolygon>
            </wp:wrapTight>
            <wp:docPr id="17" name="Рисунок 723" descr="http://oldlibrary.psu.kz/images/stories/psu_photo/nb_febr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" descr="http://oldlibrary.psu.kz/images/stories/psu_photo/nb_febr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69E">
        <w:rPr>
          <w:rFonts w:ascii="Verdana" w:hAnsi="Verdana"/>
          <w:color w:val="141414"/>
          <w:sz w:val="20"/>
          <w:szCs w:val="20"/>
        </w:rPr>
        <w:t>Акишев, А. А.</w:t>
      </w:r>
      <w:r w:rsidR="006F49B1">
        <w:rPr>
          <w:rFonts w:ascii="Verdana" w:hAnsi="Verdana"/>
          <w:color w:val="141414"/>
          <w:sz w:val="20"/>
          <w:szCs w:val="20"/>
        </w:rPr>
        <w:t xml:space="preserve"> </w:t>
      </w:r>
      <w:r w:rsidR="00B1069E">
        <w:rPr>
          <w:rStyle w:val="a4"/>
          <w:rFonts w:ascii="Verdana" w:hAnsi="Verdana"/>
          <w:color w:val="141414"/>
          <w:sz w:val="20"/>
          <w:szCs w:val="20"/>
        </w:rPr>
        <w:t>Региональная политика Республики Казахстан и ее влияние на национальную безопасность страны: монография/</w:t>
      </w:r>
      <w:r w:rsidR="00B1069E">
        <w:rPr>
          <w:rFonts w:ascii="Verdana" w:hAnsi="Verdana"/>
          <w:color w:val="141414"/>
          <w:sz w:val="20"/>
          <w:szCs w:val="20"/>
        </w:rPr>
        <w:t>А. А. Акишев.- Павлодар: НИЦ, 2006.</w:t>
      </w:r>
      <w:r w:rsidRPr="002E2320">
        <w:rPr>
          <w:rFonts w:ascii="Verdana" w:hAnsi="Verdana"/>
          <w:noProof/>
          <w:color w:val="141414"/>
          <w:sz w:val="20"/>
          <w:szCs w:val="20"/>
        </w:rPr>
        <w:t xml:space="preserve"> </w:t>
      </w:r>
      <w:r w:rsidR="00B1069E">
        <w:rPr>
          <w:rFonts w:ascii="Verdana" w:hAnsi="Verdana"/>
          <w:color w:val="141414"/>
          <w:sz w:val="20"/>
          <w:szCs w:val="20"/>
        </w:rPr>
        <w:t>-260с.</w:t>
      </w:r>
    </w:p>
    <w:p w:rsidR="00B1069E" w:rsidRDefault="00B1069E" w:rsidP="002E2320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В книге рассматривается степень, механизм и характер влияния региональной </w:t>
      </w:r>
      <w:proofErr w:type="gramStart"/>
      <w:r>
        <w:rPr>
          <w:rFonts w:ascii="Verdana" w:hAnsi="Verdana"/>
          <w:color w:val="141414"/>
          <w:sz w:val="20"/>
          <w:szCs w:val="20"/>
        </w:rPr>
        <w:t>политики на</w:t>
      </w:r>
      <w:proofErr w:type="gramEnd"/>
      <w:r>
        <w:rPr>
          <w:rFonts w:ascii="Verdana" w:hAnsi="Verdana"/>
          <w:color w:val="141414"/>
          <w:sz w:val="20"/>
          <w:szCs w:val="20"/>
        </w:rPr>
        <w:t xml:space="preserve"> национальную безопасность Республики Казахстан. Анализируются мировой опыт регулирования региональных проблем внутри сложносоставных государств, а также и в межгосударственных отношениях. Определяются причины процессов регионализации и воздействия регионального фактора на национальную безопасность страны. Большое внимание уделяется проблеме незаконной миграции в </w:t>
      </w:r>
      <w:r>
        <w:rPr>
          <w:rFonts w:ascii="Verdana" w:hAnsi="Verdana"/>
          <w:color w:val="141414"/>
          <w:sz w:val="20"/>
          <w:szCs w:val="20"/>
        </w:rPr>
        <w:lastRenderedPageBreak/>
        <w:t>региональном разрезе в контексте угроз национальной безопасности. В работе широко используются результаты исследований, проводившихся как казахстанскими, так и российскими исследователями.</w:t>
      </w:r>
    </w:p>
    <w:p w:rsidR="00B1069E" w:rsidRDefault="00B1069E" w:rsidP="002E2320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>Автором предлагаются пути гармонизации интересов центра и регионов, нормативно-правового, институционального и организационного обеспечения оптимизации региональной политики Казахстана в контексте обеспечения национальной безопасности.</w:t>
      </w:r>
    </w:p>
    <w:p w:rsidR="00B1069E" w:rsidRDefault="00B1069E" w:rsidP="002E2320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>Книга рассчитана на студентов и преподавателей, специалистов в области политологии, работников государственных органов, а также на широкий круг читателей.</w:t>
      </w:r>
    </w:p>
    <w:p w:rsidR="00B1069E" w:rsidRDefault="002E2320" w:rsidP="002E2320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noProof/>
          <w:color w:val="141414"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4558665</wp:posOffset>
            </wp:positionH>
            <wp:positionV relativeFrom="paragraph">
              <wp:posOffset>60325</wp:posOffset>
            </wp:positionV>
            <wp:extent cx="1381125" cy="2066925"/>
            <wp:effectExtent l="19050" t="0" r="9525" b="0"/>
            <wp:wrapTight wrapText="bothSides">
              <wp:wrapPolygon edited="0">
                <wp:start x="-298" y="0"/>
                <wp:lineTo x="-298" y="21500"/>
                <wp:lineTo x="21749" y="21500"/>
                <wp:lineTo x="21749" y="0"/>
                <wp:lineTo x="-298" y="0"/>
              </wp:wrapPolygon>
            </wp:wrapTight>
            <wp:docPr id="16" name="Рисунок 724" descr="http://oldlibrary.psu.kz/images/stories/psu_photo/nb_feb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4" descr="http://oldlibrary.psu.kz/images/stories/psu_photo/nb_febr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B1069E">
        <w:rPr>
          <w:rFonts w:ascii="Verdana" w:hAnsi="Verdana"/>
          <w:color w:val="141414"/>
          <w:sz w:val="20"/>
          <w:szCs w:val="20"/>
        </w:rPr>
        <w:t>Ж</w:t>
      </w:r>
      <w:proofErr w:type="gramEnd"/>
      <w:r w:rsidR="00B1069E">
        <w:rPr>
          <w:rFonts w:ascii="Verdana" w:hAnsi="Verdana"/>
          <w:color w:val="141414"/>
          <w:sz w:val="20"/>
          <w:szCs w:val="20"/>
        </w:rPr>
        <w:t>ұматаева</w:t>
      </w:r>
      <w:proofErr w:type="spellEnd"/>
      <w:r w:rsidR="00B1069E">
        <w:rPr>
          <w:rFonts w:ascii="Verdana" w:hAnsi="Verdana"/>
          <w:color w:val="141414"/>
          <w:sz w:val="20"/>
          <w:szCs w:val="20"/>
        </w:rPr>
        <w:t xml:space="preserve">, </w:t>
      </w:r>
      <w:proofErr w:type="spellStart"/>
      <w:r w:rsidR="00B1069E">
        <w:rPr>
          <w:rFonts w:ascii="Verdana" w:hAnsi="Verdana"/>
          <w:color w:val="141414"/>
          <w:sz w:val="20"/>
          <w:szCs w:val="20"/>
        </w:rPr>
        <w:t>Е.</w:t>
      </w:r>
      <w:r w:rsidR="00B1069E">
        <w:rPr>
          <w:rStyle w:val="a4"/>
          <w:rFonts w:ascii="Verdana" w:hAnsi="Verdana"/>
          <w:color w:val="141414"/>
          <w:sz w:val="20"/>
          <w:szCs w:val="20"/>
        </w:rPr>
        <w:t>Ұлттық</w:t>
      </w:r>
      <w:proofErr w:type="spellEnd"/>
      <w:r w:rsidR="00B1069E">
        <w:rPr>
          <w:rStyle w:val="a4"/>
          <w:rFonts w:ascii="Verdana" w:hAnsi="Verdana"/>
          <w:color w:val="141414"/>
          <w:sz w:val="20"/>
          <w:szCs w:val="20"/>
        </w:rPr>
        <w:t xml:space="preserve"> </w:t>
      </w:r>
      <w:proofErr w:type="spellStart"/>
      <w:r w:rsidR="00B1069E">
        <w:rPr>
          <w:rStyle w:val="a4"/>
          <w:rFonts w:ascii="Verdana" w:hAnsi="Verdana"/>
          <w:color w:val="141414"/>
          <w:sz w:val="20"/>
          <w:szCs w:val="20"/>
        </w:rPr>
        <w:t>мүдде</w:t>
      </w:r>
      <w:proofErr w:type="spellEnd"/>
      <w:r w:rsidR="00B1069E">
        <w:rPr>
          <w:rStyle w:val="a4"/>
          <w:rFonts w:ascii="Verdana" w:hAnsi="Verdana"/>
          <w:color w:val="141414"/>
          <w:sz w:val="20"/>
          <w:szCs w:val="20"/>
        </w:rPr>
        <w:t xml:space="preserve"> </w:t>
      </w:r>
      <w:proofErr w:type="spellStart"/>
      <w:r w:rsidR="00B1069E">
        <w:rPr>
          <w:rStyle w:val="a4"/>
          <w:rFonts w:ascii="Verdana" w:hAnsi="Verdana"/>
          <w:color w:val="141414"/>
          <w:sz w:val="20"/>
          <w:szCs w:val="20"/>
        </w:rPr>
        <w:t>негізіндегі</w:t>
      </w:r>
      <w:proofErr w:type="spellEnd"/>
      <w:r w:rsidR="00B1069E">
        <w:rPr>
          <w:rStyle w:val="a4"/>
          <w:rFonts w:ascii="Verdana" w:hAnsi="Verdana"/>
          <w:color w:val="141414"/>
          <w:sz w:val="20"/>
          <w:szCs w:val="20"/>
        </w:rPr>
        <w:t xml:space="preserve"> </w:t>
      </w:r>
      <w:proofErr w:type="spellStart"/>
      <w:r w:rsidR="00B1069E">
        <w:rPr>
          <w:rStyle w:val="a4"/>
          <w:rFonts w:ascii="Verdana" w:hAnsi="Verdana"/>
          <w:color w:val="141414"/>
          <w:sz w:val="20"/>
          <w:szCs w:val="20"/>
        </w:rPr>
        <w:t>Қазақстан</w:t>
      </w:r>
      <w:proofErr w:type="spellEnd"/>
      <w:r w:rsidR="00B1069E">
        <w:rPr>
          <w:rStyle w:val="a4"/>
          <w:rFonts w:ascii="Verdana" w:hAnsi="Verdana"/>
          <w:color w:val="141414"/>
          <w:sz w:val="20"/>
          <w:szCs w:val="20"/>
        </w:rPr>
        <w:t xml:space="preserve"> </w:t>
      </w:r>
      <w:proofErr w:type="spellStart"/>
      <w:r w:rsidR="00B1069E">
        <w:rPr>
          <w:rStyle w:val="a4"/>
          <w:rFonts w:ascii="Verdana" w:hAnsi="Verdana"/>
          <w:color w:val="141414"/>
          <w:sz w:val="20"/>
          <w:szCs w:val="20"/>
        </w:rPr>
        <w:t>қоғамының</w:t>
      </w:r>
      <w:proofErr w:type="spellEnd"/>
      <w:r w:rsidR="00B1069E">
        <w:rPr>
          <w:rStyle w:val="a4"/>
          <w:rFonts w:ascii="Verdana" w:hAnsi="Verdana"/>
          <w:color w:val="141414"/>
          <w:sz w:val="20"/>
          <w:szCs w:val="20"/>
        </w:rPr>
        <w:t xml:space="preserve"> </w:t>
      </w:r>
      <w:proofErr w:type="spellStart"/>
      <w:r w:rsidR="00B1069E">
        <w:rPr>
          <w:rStyle w:val="a4"/>
          <w:rFonts w:ascii="Verdana" w:hAnsi="Verdana"/>
          <w:color w:val="141414"/>
          <w:sz w:val="20"/>
          <w:szCs w:val="20"/>
        </w:rPr>
        <w:t>консолидациясы</w:t>
      </w:r>
      <w:proofErr w:type="spellEnd"/>
      <w:r w:rsidR="00B1069E">
        <w:rPr>
          <w:rStyle w:val="a4"/>
          <w:rFonts w:ascii="Verdana" w:hAnsi="Verdana"/>
          <w:color w:val="141414"/>
          <w:sz w:val="20"/>
          <w:szCs w:val="20"/>
        </w:rPr>
        <w:t xml:space="preserve">: </w:t>
      </w:r>
      <w:proofErr w:type="spellStart"/>
      <w:r w:rsidR="00B1069E">
        <w:rPr>
          <w:rStyle w:val="a4"/>
          <w:rFonts w:ascii="Verdana" w:hAnsi="Verdana"/>
          <w:color w:val="141414"/>
          <w:sz w:val="20"/>
          <w:szCs w:val="20"/>
        </w:rPr>
        <w:t>Ұжымдық</w:t>
      </w:r>
      <w:proofErr w:type="spellEnd"/>
      <w:r w:rsidR="00B1069E">
        <w:rPr>
          <w:rStyle w:val="a4"/>
          <w:rFonts w:ascii="Verdana" w:hAnsi="Verdana"/>
          <w:color w:val="141414"/>
          <w:sz w:val="20"/>
          <w:szCs w:val="20"/>
        </w:rPr>
        <w:t xml:space="preserve"> монография/</w:t>
      </w:r>
      <w:r w:rsidR="00B1069E">
        <w:rPr>
          <w:rFonts w:ascii="Verdana" w:hAnsi="Verdana"/>
          <w:color w:val="141414"/>
          <w:sz w:val="20"/>
          <w:szCs w:val="20"/>
        </w:rPr>
        <w:t xml:space="preserve">Е. У. </w:t>
      </w:r>
      <w:proofErr w:type="spellStart"/>
      <w:r w:rsidR="00B1069E">
        <w:rPr>
          <w:rFonts w:ascii="Verdana" w:hAnsi="Verdana"/>
          <w:color w:val="141414"/>
          <w:sz w:val="20"/>
          <w:szCs w:val="20"/>
        </w:rPr>
        <w:t>Жұматаева</w:t>
      </w:r>
      <w:proofErr w:type="spellEnd"/>
      <w:r w:rsidR="00B1069E">
        <w:rPr>
          <w:rFonts w:ascii="Verdana" w:hAnsi="Verdana"/>
          <w:color w:val="141414"/>
          <w:sz w:val="20"/>
          <w:szCs w:val="20"/>
        </w:rPr>
        <w:t xml:space="preserve">, Р. С. </w:t>
      </w:r>
      <w:proofErr w:type="spellStart"/>
      <w:r w:rsidR="00B1069E">
        <w:rPr>
          <w:rFonts w:ascii="Verdana" w:hAnsi="Verdana"/>
          <w:color w:val="141414"/>
          <w:sz w:val="20"/>
          <w:szCs w:val="20"/>
        </w:rPr>
        <w:t>Арын</w:t>
      </w:r>
      <w:proofErr w:type="spellEnd"/>
      <w:r w:rsidR="00B1069E">
        <w:rPr>
          <w:rFonts w:ascii="Verdana" w:hAnsi="Verdana"/>
          <w:color w:val="141414"/>
          <w:sz w:val="20"/>
          <w:szCs w:val="20"/>
        </w:rPr>
        <w:t xml:space="preserve">, Р. Ж. </w:t>
      </w:r>
      <w:proofErr w:type="spellStart"/>
      <w:r w:rsidR="00B1069E">
        <w:rPr>
          <w:rFonts w:ascii="Verdana" w:hAnsi="Verdana"/>
          <w:color w:val="141414"/>
          <w:sz w:val="20"/>
          <w:szCs w:val="20"/>
        </w:rPr>
        <w:t>Қадысова</w:t>
      </w:r>
      <w:proofErr w:type="spellEnd"/>
      <w:r w:rsidR="00B1069E">
        <w:rPr>
          <w:rFonts w:ascii="Verdana" w:hAnsi="Verdana"/>
          <w:color w:val="141414"/>
          <w:sz w:val="20"/>
          <w:szCs w:val="20"/>
        </w:rPr>
        <w:t xml:space="preserve"> - Павлодар: ҒӨФ «ЭКО», 2007. – 380 б.</w:t>
      </w:r>
    </w:p>
    <w:p w:rsidR="00B1069E" w:rsidRDefault="00B1069E" w:rsidP="002E2320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Verdana" w:hAnsi="Verdana"/>
          <w:color w:val="141414"/>
          <w:sz w:val="20"/>
          <w:szCs w:val="20"/>
        </w:rPr>
      </w:pPr>
      <w:proofErr w:type="spellStart"/>
      <w:r>
        <w:rPr>
          <w:rFonts w:ascii="Verdana" w:hAnsi="Verdana"/>
          <w:color w:val="141414"/>
          <w:sz w:val="20"/>
          <w:szCs w:val="20"/>
        </w:rPr>
        <w:t>Қазақстан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Республикасында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кө</w:t>
      </w:r>
      <w:proofErr w:type="gramStart"/>
      <w:r>
        <w:rPr>
          <w:rFonts w:ascii="Verdana" w:hAnsi="Verdana"/>
          <w:color w:val="141414"/>
          <w:sz w:val="20"/>
          <w:szCs w:val="20"/>
        </w:rPr>
        <w:t>п</w:t>
      </w:r>
      <w:proofErr w:type="gramEnd"/>
      <w:r>
        <w:rPr>
          <w:rFonts w:ascii="Verdana" w:hAnsi="Verdana"/>
          <w:color w:val="141414"/>
          <w:sz w:val="20"/>
          <w:szCs w:val="20"/>
        </w:rPr>
        <w:t>ұлтты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халық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мекендейтіндіктен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және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өркениетті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мемлекеттер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қатарына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қосылуға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ынталану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ұстанымынан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туындап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отырған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мәселе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консолидация, </w:t>
      </w:r>
      <w:proofErr w:type="spellStart"/>
      <w:r>
        <w:rPr>
          <w:rFonts w:ascii="Verdana" w:hAnsi="Verdana"/>
          <w:color w:val="141414"/>
          <w:sz w:val="20"/>
          <w:szCs w:val="20"/>
        </w:rPr>
        <w:t>яғни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ынтымақтастық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141414"/>
          <w:sz w:val="20"/>
          <w:szCs w:val="20"/>
        </w:rPr>
        <w:t>интелектуалды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қауымдық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болып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отыр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141414"/>
          <w:sz w:val="20"/>
          <w:szCs w:val="20"/>
        </w:rPr>
        <w:t>Бұл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мәселенің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бірден-бі</w:t>
      </w:r>
      <w:proofErr w:type="gramStart"/>
      <w:r>
        <w:rPr>
          <w:rFonts w:ascii="Verdana" w:hAnsi="Verdana"/>
          <w:color w:val="141414"/>
          <w:sz w:val="20"/>
          <w:szCs w:val="20"/>
        </w:rPr>
        <w:t>р</w:t>
      </w:r>
      <w:proofErr w:type="spellEnd"/>
      <w:proofErr w:type="gram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шешімі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– </w:t>
      </w:r>
      <w:proofErr w:type="spellStart"/>
      <w:r>
        <w:rPr>
          <w:rFonts w:ascii="Verdana" w:hAnsi="Verdana"/>
          <w:color w:val="141414"/>
          <w:sz w:val="20"/>
          <w:szCs w:val="20"/>
        </w:rPr>
        <w:t>көне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тарихтың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жасампаздыққа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негіз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болар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тұсын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жаңғыртып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141414"/>
          <w:sz w:val="20"/>
          <w:szCs w:val="20"/>
        </w:rPr>
        <w:t>жаңа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Қазақстан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кеңістігіне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ыңғайлап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141414"/>
          <w:sz w:val="20"/>
          <w:szCs w:val="20"/>
        </w:rPr>
        <w:t>болашақ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қоғамымызға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кемел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келешектің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тұғырлы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негізін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қалау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141414"/>
          <w:sz w:val="20"/>
          <w:szCs w:val="20"/>
        </w:rPr>
        <w:t>Консолидацияның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орнығуы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және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оның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ізгілікті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ұстанымын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қамтамасыз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етілуі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тек </w:t>
      </w:r>
      <w:proofErr w:type="spellStart"/>
      <w:r>
        <w:rPr>
          <w:rFonts w:ascii="Verdana" w:hAnsi="Verdana"/>
          <w:color w:val="141414"/>
          <w:sz w:val="20"/>
          <w:szCs w:val="20"/>
        </w:rPr>
        <w:t>ә</w:t>
      </w:r>
      <w:proofErr w:type="gramStart"/>
      <w:r>
        <w:rPr>
          <w:rFonts w:ascii="Verdana" w:hAnsi="Verdana"/>
          <w:color w:val="141414"/>
          <w:sz w:val="20"/>
          <w:szCs w:val="20"/>
        </w:rPr>
        <w:t>р</w:t>
      </w:r>
      <w:proofErr w:type="spellEnd"/>
      <w:proofErr w:type="gram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ұлттың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патриоттық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сезімінің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отбасынан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бастап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қоғамдағы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алатын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құзіретіне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және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бүкіл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өмір-тіршілігін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қамтитын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нысаны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болуына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мүмкіндік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туғызу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қарастыралады</w:t>
      </w:r>
      <w:proofErr w:type="spellEnd"/>
      <w:r>
        <w:rPr>
          <w:rFonts w:ascii="Verdana" w:hAnsi="Verdana"/>
          <w:color w:val="141414"/>
          <w:sz w:val="20"/>
          <w:szCs w:val="20"/>
        </w:rPr>
        <w:t>.</w:t>
      </w:r>
    </w:p>
    <w:p w:rsidR="002E2320" w:rsidRDefault="00B1069E" w:rsidP="00B1069E">
      <w:pPr>
        <w:pStyle w:val="a3"/>
        <w:shd w:val="clear" w:color="auto" w:fill="FFFFFF"/>
        <w:spacing w:before="180" w:beforeAutospacing="0" w:after="180" w:afterAutospacing="0"/>
        <w:ind w:firstLine="720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> </w:t>
      </w:r>
    </w:p>
    <w:p w:rsidR="00B1069E" w:rsidRDefault="002E2320" w:rsidP="002E2320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noProof/>
          <w:color w:val="141414"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59690</wp:posOffset>
            </wp:positionV>
            <wp:extent cx="1266825" cy="1838325"/>
            <wp:effectExtent l="19050" t="0" r="9525" b="0"/>
            <wp:wrapTight wrapText="bothSides">
              <wp:wrapPolygon edited="0">
                <wp:start x="-325" y="0"/>
                <wp:lineTo x="-325" y="21488"/>
                <wp:lineTo x="21762" y="21488"/>
                <wp:lineTo x="21762" y="0"/>
                <wp:lineTo x="-325" y="0"/>
              </wp:wrapPolygon>
            </wp:wrapTight>
            <wp:docPr id="725" name="Рисунок 725" descr="http://oldlibrary.psu.kz/images/stories/psu_photo/nb_febr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" descr="http://oldlibrary.psu.kz/images/stories/psu_photo/nb_febr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B1069E">
        <w:rPr>
          <w:rFonts w:ascii="Verdana" w:hAnsi="Verdana"/>
          <w:color w:val="141414"/>
          <w:sz w:val="20"/>
          <w:szCs w:val="20"/>
        </w:rPr>
        <w:t>Жұматаева</w:t>
      </w:r>
      <w:proofErr w:type="spellEnd"/>
      <w:r w:rsidR="00B1069E">
        <w:rPr>
          <w:rFonts w:ascii="Verdana" w:hAnsi="Verdana"/>
          <w:color w:val="141414"/>
          <w:sz w:val="20"/>
          <w:szCs w:val="20"/>
        </w:rPr>
        <w:t>, Е.</w:t>
      </w:r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 w:rsidR="00B1069E">
        <w:rPr>
          <w:rStyle w:val="a4"/>
          <w:rFonts w:ascii="Verdana" w:hAnsi="Verdana"/>
          <w:color w:val="141414"/>
          <w:sz w:val="20"/>
          <w:szCs w:val="20"/>
        </w:rPr>
        <w:t>Қазақстан</w:t>
      </w:r>
      <w:proofErr w:type="spellEnd"/>
      <w:r w:rsidR="00B1069E">
        <w:rPr>
          <w:rStyle w:val="a4"/>
          <w:rFonts w:ascii="Verdana" w:hAnsi="Verdana"/>
          <w:color w:val="141414"/>
          <w:sz w:val="20"/>
          <w:szCs w:val="20"/>
        </w:rPr>
        <w:t xml:space="preserve"> </w:t>
      </w:r>
      <w:proofErr w:type="spellStart"/>
      <w:r w:rsidR="00B1069E">
        <w:rPr>
          <w:rStyle w:val="a4"/>
          <w:rFonts w:ascii="Verdana" w:hAnsi="Verdana"/>
          <w:color w:val="141414"/>
          <w:sz w:val="20"/>
          <w:szCs w:val="20"/>
        </w:rPr>
        <w:t>майдангер</w:t>
      </w:r>
      <w:proofErr w:type="spellEnd"/>
      <w:r w:rsidR="00B1069E">
        <w:rPr>
          <w:rStyle w:val="a4"/>
          <w:rFonts w:ascii="Verdana" w:hAnsi="Verdana"/>
          <w:color w:val="141414"/>
          <w:sz w:val="20"/>
          <w:szCs w:val="20"/>
        </w:rPr>
        <w:t xml:space="preserve"> </w:t>
      </w:r>
      <w:proofErr w:type="spellStart"/>
      <w:r w:rsidR="00B1069E">
        <w:rPr>
          <w:rStyle w:val="a4"/>
          <w:rFonts w:ascii="Verdana" w:hAnsi="Verdana"/>
          <w:color w:val="141414"/>
          <w:sz w:val="20"/>
          <w:szCs w:val="20"/>
        </w:rPr>
        <w:t>жазушыларынң</w:t>
      </w:r>
      <w:proofErr w:type="spellEnd"/>
      <w:r w:rsidR="00B1069E">
        <w:rPr>
          <w:rStyle w:val="a4"/>
          <w:rFonts w:ascii="Verdana" w:hAnsi="Verdana"/>
          <w:color w:val="141414"/>
          <w:sz w:val="20"/>
          <w:szCs w:val="20"/>
        </w:rPr>
        <w:t xml:space="preserve"> </w:t>
      </w:r>
      <w:proofErr w:type="spellStart"/>
      <w:r w:rsidR="00B1069E">
        <w:rPr>
          <w:rStyle w:val="a4"/>
          <w:rFonts w:ascii="Verdana" w:hAnsi="Verdana"/>
          <w:color w:val="141414"/>
          <w:sz w:val="20"/>
          <w:szCs w:val="20"/>
        </w:rPr>
        <w:t>шығармалары</w:t>
      </w:r>
      <w:proofErr w:type="spellEnd"/>
      <w:r w:rsidR="00B1069E">
        <w:rPr>
          <w:rStyle w:val="a4"/>
          <w:rFonts w:ascii="Verdana" w:hAnsi="Verdana"/>
          <w:color w:val="141414"/>
          <w:sz w:val="20"/>
          <w:szCs w:val="20"/>
        </w:rPr>
        <w:t xml:space="preserve"> </w:t>
      </w:r>
      <w:proofErr w:type="spellStart"/>
      <w:r w:rsidR="00B1069E">
        <w:rPr>
          <w:rStyle w:val="a4"/>
          <w:rFonts w:ascii="Verdana" w:hAnsi="Verdana"/>
          <w:color w:val="141414"/>
          <w:sz w:val="20"/>
          <w:szCs w:val="20"/>
        </w:rPr>
        <w:t>арқылы</w:t>
      </w:r>
      <w:proofErr w:type="spellEnd"/>
      <w:r w:rsidR="00B1069E">
        <w:rPr>
          <w:rStyle w:val="a4"/>
          <w:rFonts w:ascii="Verdana" w:hAnsi="Verdana"/>
          <w:color w:val="141414"/>
          <w:sz w:val="20"/>
          <w:szCs w:val="20"/>
        </w:rPr>
        <w:t xml:space="preserve"> </w:t>
      </w:r>
      <w:proofErr w:type="spellStart"/>
      <w:r w:rsidR="00B1069E">
        <w:rPr>
          <w:rStyle w:val="a4"/>
          <w:rFonts w:ascii="Verdana" w:hAnsi="Verdana"/>
          <w:color w:val="141414"/>
          <w:sz w:val="20"/>
          <w:szCs w:val="20"/>
        </w:rPr>
        <w:t>оқ</w:t>
      </w:r>
      <w:proofErr w:type="gramStart"/>
      <w:r w:rsidR="00B1069E">
        <w:rPr>
          <w:rStyle w:val="a4"/>
          <w:rFonts w:ascii="Verdana" w:hAnsi="Verdana"/>
          <w:color w:val="141414"/>
          <w:sz w:val="20"/>
          <w:szCs w:val="20"/>
        </w:rPr>
        <w:t>ушылар</w:t>
      </w:r>
      <w:proofErr w:type="gramEnd"/>
      <w:r w:rsidR="00B1069E">
        <w:rPr>
          <w:rStyle w:val="a4"/>
          <w:rFonts w:ascii="Verdana" w:hAnsi="Verdana"/>
          <w:color w:val="141414"/>
          <w:sz w:val="20"/>
          <w:szCs w:val="20"/>
        </w:rPr>
        <w:t>ға</w:t>
      </w:r>
      <w:proofErr w:type="spellEnd"/>
      <w:r w:rsidR="00B1069E">
        <w:rPr>
          <w:rStyle w:val="a4"/>
          <w:rFonts w:ascii="Verdana" w:hAnsi="Verdana"/>
          <w:color w:val="141414"/>
          <w:sz w:val="20"/>
          <w:szCs w:val="20"/>
        </w:rPr>
        <w:t xml:space="preserve"> </w:t>
      </w:r>
      <w:proofErr w:type="spellStart"/>
      <w:r w:rsidR="00B1069E">
        <w:rPr>
          <w:rStyle w:val="a4"/>
          <w:rFonts w:ascii="Verdana" w:hAnsi="Verdana"/>
          <w:color w:val="141414"/>
          <w:sz w:val="20"/>
          <w:szCs w:val="20"/>
        </w:rPr>
        <w:t>патриоттық</w:t>
      </w:r>
      <w:proofErr w:type="spellEnd"/>
      <w:r w:rsidR="00B1069E">
        <w:rPr>
          <w:rStyle w:val="a4"/>
          <w:rFonts w:ascii="Verdana" w:hAnsi="Verdana"/>
          <w:color w:val="141414"/>
          <w:sz w:val="20"/>
          <w:szCs w:val="20"/>
        </w:rPr>
        <w:t xml:space="preserve"> </w:t>
      </w:r>
      <w:proofErr w:type="spellStart"/>
      <w:r w:rsidR="00B1069E">
        <w:rPr>
          <w:rStyle w:val="a4"/>
          <w:rFonts w:ascii="Verdana" w:hAnsi="Verdana"/>
          <w:color w:val="141414"/>
          <w:sz w:val="20"/>
          <w:szCs w:val="20"/>
        </w:rPr>
        <w:t>тәрбие</w:t>
      </w:r>
      <w:proofErr w:type="spellEnd"/>
      <w:r w:rsidR="00B1069E">
        <w:rPr>
          <w:rStyle w:val="a4"/>
          <w:rFonts w:ascii="Verdana" w:hAnsi="Verdana"/>
          <w:color w:val="141414"/>
          <w:sz w:val="20"/>
          <w:szCs w:val="20"/>
        </w:rPr>
        <w:t xml:space="preserve"> беру/</w:t>
      </w:r>
      <w:r w:rsidR="00B1069E">
        <w:rPr>
          <w:rFonts w:ascii="Verdana" w:hAnsi="Verdana"/>
          <w:color w:val="141414"/>
          <w:sz w:val="20"/>
          <w:szCs w:val="20"/>
        </w:rPr>
        <w:t xml:space="preserve"> Е.У. </w:t>
      </w:r>
      <w:proofErr w:type="spellStart"/>
      <w:r w:rsidR="00B1069E">
        <w:rPr>
          <w:rFonts w:ascii="Verdana" w:hAnsi="Verdana"/>
          <w:color w:val="141414"/>
          <w:sz w:val="20"/>
          <w:szCs w:val="20"/>
        </w:rPr>
        <w:t>Жұматаева</w:t>
      </w:r>
      <w:proofErr w:type="spellEnd"/>
      <w:r w:rsidR="00B1069E">
        <w:rPr>
          <w:rFonts w:ascii="Verdana" w:hAnsi="Verdana"/>
          <w:color w:val="141414"/>
          <w:sz w:val="20"/>
          <w:szCs w:val="20"/>
        </w:rPr>
        <w:t>.  – Павлодар: 2007 .- 220 б.</w:t>
      </w:r>
    </w:p>
    <w:p w:rsidR="00B1069E" w:rsidRDefault="00B1069E" w:rsidP="002E2320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Verdana" w:hAnsi="Verdana"/>
          <w:color w:val="141414"/>
          <w:sz w:val="20"/>
          <w:szCs w:val="20"/>
        </w:rPr>
      </w:pPr>
      <w:proofErr w:type="spellStart"/>
      <w:r>
        <w:rPr>
          <w:rFonts w:ascii="Verdana" w:hAnsi="Verdana"/>
          <w:color w:val="141414"/>
          <w:sz w:val="20"/>
          <w:szCs w:val="20"/>
        </w:rPr>
        <w:t>Бауыржан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Момышұлының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өмір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жолы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мен </w:t>
      </w:r>
      <w:proofErr w:type="spellStart"/>
      <w:r>
        <w:rPr>
          <w:rFonts w:ascii="Verdana" w:hAnsi="Verdana"/>
          <w:color w:val="141414"/>
          <w:sz w:val="20"/>
          <w:szCs w:val="20"/>
        </w:rPr>
        <w:t>шығармалары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– </w:t>
      </w:r>
      <w:proofErr w:type="spellStart"/>
      <w:r>
        <w:rPr>
          <w:rFonts w:ascii="Verdana" w:hAnsi="Verdana"/>
          <w:color w:val="141414"/>
          <w:sz w:val="20"/>
          <w:szCs w:val="20"/>
        </w:rPr>
        <w:t>бүкіл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әлем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жұртшылығына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танымал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құбылыс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141414"/>
          <w:sz w:val="20"/>
          <w:szCs w:val="20"/>
        </w:rPr>
        <w:t>Ұлы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Отан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соғысы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жылдарындағы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қайталанбас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141414"/>
          <w:sz w:val="20"/>
          <w:szCs w:val="20"/>
        </w:rPr>
        <w:t>теңдессіз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ерлігі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бүкіл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әлем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халқын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таңдандырған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тарихи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тұлғағ</w:t>
      </w:r>
      <w:proofErr w:type="gramStart"/>
      <w:r>
        <w:rPr>
          <w:rFonts w:ascii="Verdana" w:hAnsi="Verdana"/>
          <w:color w:val="141414"/>
          <w:sz w:val="20"/>
          <w:szCs w:val="20"/>
        </w:rPr>
        <w:t>а</w:t>
      </w:r>
      <w:proofErr w:type="spellEnd"/>
      <w:proofErr w:type="gram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айналдырды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141414"/>
          <w:sz w:val="20"/>
          <w:szCs w:val="20"/>
        </w:rPr>
        <w:t>Баукең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ерлігі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бүкіл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әлем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ақын-жазушылары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қаламында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тербелі</w:t>
      </w:r>
      <w:proofErr w:type="gramStart"/>
      <w:r>
        <w:rPr>
          <w:rFonts w:ascii="Verdana" w:hAnsi="Verdana"/>
          <w:color w:val="141414"/>
          <w:sz w:val="20"/>
          <w:szCs w:val="20"/>
        </w:rPr>
        <w:t>п</w:t>
      </w:r>
      <w:proofErr w:type="spellEnd"/>
      <w:proofErr w:type="gramEnd"/>
      <w:r>
        <w:rPr>
          <w:rFonts w:ascii="Verdana" w:hAnsi="Verdana"/>
          <w:color w:val="141414"/>
          <w:sz w:val="20"/>
          <w:szCs w:val="20"/>
        </w:rPr>
        <w:t xml:space="preserve">, роман, пьесе, кинофильм, </w:t>
      </w:r>
      <w:proofErr w:type="spellStart"/>
      <w:r>
        <w:rPr>
          <w:rFonts w:ascii="Verdana" w:hAnsi="Verdana"/>
          <w:color w:val="141414"/>
          <w:sz w:val="20"/>
          <w:szCs w:val="20"/>
        </w:rPr>
        <w:t>жыр-дастандарға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айналып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141414"/>
          <w:sz w:val="20"/>
          <w:szCs w:val="20"/>
        </w:rPr>
        <w:t>оқырман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жүрегіне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жол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тауып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жатты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141414"/>
          <w:sz w:val="20"/>
          <w:szCs w:val="20"/>
        </w:rPr>
        <w:t>Батырға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деген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арнау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өлең</w:t>
      </w:r>
      <w:proofErr w:type="gramStart"/>
      <w:r>
        <w:rPr>
          <w:rFonts w:ascii="Verdana" w:hAnsi="Verdana"/>
          <w:color w:val="141414"/>
          <w:sz w:val="20"/>
          <w:szCs w:val="20"/>
        </w:rPr>
        <w:t>дер</w:t>
      </w:r>
      <w:proofErr w:type="spellEnd"/>
      <w:proofErr w:type="gram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жинағы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да </w:t>
      </w:r>
      <w:proofErr w:type="spellStart"/>
      <w:r>
        <w:rPr>
          <w:rFonts w:ascii="Verdana" w:hAnsi="Verdana"/>
          <w:color w:val="141414"/>
          <w:sz w:val="20"/>
          <w:szCs w:val="20"/>
        </w:rPr>
        <w:t>басылым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көрді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141414"/>
          <w:sz w:val="20"/>
          <w:szCs w:val="20"/>
        </w:rPr>
        <w:t>Баукеңе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арналған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ғылыми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еңбектер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де </w:t>
      </w:r>
      <w:proofErr w:type="spellStart"/>
      <w:r>
        <w:rPr>
          <w:rFonts w:ascii="Verdana" w:hAnsi="Verdana"/>
          <w:color w:val="141414"/>
          <w:sz w:val="20"/>
          <w:szCs w:val="20"/>
        </w:rPr>
        <w:t>көптеп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жазылуда</w:t>
      </w:r>
      <w:proofErr w:type="spellEnd"/>
      <w:r>
        <w:rPr>
          <w:rFonts w:ascii="Verdana" w:hAnsi="Verdana"/>
          <w:color w:val="141414"/>
          <w:sz w:val="20"/>
          <w:szCs w:val="20"/>
        </w:rPr>
        <w:t>.</w:t>
      </w:r>
    </w:p>
    <w:p w:rsidR="002E2320" w:rsidRDefault="00B1069E" w:rsidP="002E2320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> </w:t>
      </w:r>
    </w:p>
    <w:p w:rsidR="00B1069E" w:rsidRDefault="002E2320" w:rsidP="002E2320">
      <w:pPr>
        <w:pStyle w:val="a3"/>
        <w:shd w:val="clear" w:color="auto" w:fill="FFFFFF"/>
        <w:spacing w:before="180" w:beforeAutospacing="0" w:after="180" w:afterAutospacing="0"/>
        <w:ind w:firstLine="720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noProof/>
          <w:color w:val="141414"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4377690</wp:posOffset>
            </wp:positionH>
            <wp:positionV relativeFrom="paragraph">
              <wp:posOffset>62865</wp:posOffset>
            </wp:positionV>
            <wp:extent cx="1381125" cy="2066925"/>
            <wp:effectExtent l="19050" t="0" r="9525" b="0"/>
            <wp:wrapTight wrapText="bothSides">
              <wp:wrapPolygon edited="0">
                <wp:start x="-298" y="0"/>
                <wp:lineTo x="-298" y="21500"/>
                <wp:lineTo x="21749" y="21500"/>
                <wp:lineTo x="21749" y="0"/>
                <wp:lineTo x="-298" y="0"/>
              </wp:wrapPolygon>
            </wp:wrapTight>
            <wp:docPr id="726" name="Рисунок 726" descr="http://oldlibrary.psu.kz/images/stories/psu_photo/nb_febr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" descr="http://oldlibrary.psu.kz/images/stories/psu_photo/nb_febr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B1069E">
        <w:rPr>
          <w:rFonts w:ascii="Verdana" w:hAnsi="Verdana"/>
          <w:color w:val="141414"/>
          <w:sz w:val="20"/>
          <w:szCs w:val="20"/>
        </w:rPr>
        <w:t>Жұматаева</w:t>
      </w:r>
      <w:proofErr w:type="spellEnd"/>
      <w:r w:rsidR="00B1069E">
        <w:rPr>
          <w:rFonts w:ascii="Verdana" w:hAnsi="Verdana"/>
          <w:color w:val="141414"/>
          <w:sz w:val="20"/>
          <w:szCs w:val="20"/>
        </w:rPr>
        <w:t>, Е., </w:t>
      </w:r>
      <w:proofErr w:type="spellStart"/>
      <w:r w:rsidR="00B1069E">
        <w:rPr>
          <w:rStyle w:val="a4"/>
          <w:rFonts w:ascii="Verdana" w:hAnsi="Verdana"/>
          <w:color w:val="141414"/>
          <w:sz w:val="20"/>
          <w:szCs w:val="20"/>
        </w:rPr>
        <w:t>Қазақстан</w:t>
      </w:r>
      <w:proofErr w:type="spellEnd"/>
      <w:r w:rsidR="00B1069E">
        <w:rPr>
          <w:rStyle w:val="a4"/>
          <w:rFonts w:ascii="Verdana" w:hAnsi="Verdana"/>
          <w:color w:val="141414"/>
          <w:sz w:val="20"/>
          <w:szCs w:val="20"/>
        </w:rPr>
        <w:t xml:space="preserve"> </w:t>
      </w:r>
      <w:proofErr w:type="spellStart"/>
      <w:r w:rsidR="00B1069E">
        <w:rPr>
          <w:rStyle w:val="a4"/>
          <w:rFonts w:ascii="Verdana" w:hAnsi="Verdana"/>
          <w:color w:val="141414"/>
          <w:sz w:val="20"/>
          <w:szCs w:val="20"/>
        </w:rPr>
        <w:t>Республикасындағы</w:t>
      </w:r>
      <w:proofErr w:type="spellEnd"/>
      <w:r w:rsidR="00B1069E">
        <w:rPr>
          <w:rStyle w:val="a4"/>
          <w:rFonts w:ascii="Verdana" w:hAnsi="Verdana"/>
          <w:color w:val="141414"/>
          <w:sz w:val="20"/>
          <w:szCs w:val="20"/>
        </w:rPr>
        <w:t xml:space="preserve"> </w:t>
      </w:r>
      <w:proofErr w:type="spellStart"/>
      <w:r w:rsidR="00B1069E">
        <w:rPr>
          <w:rStyle w:val="a4"/>
          <w:rFonts w:ascii="Verdana" w:hAnsi="Verdana"/>
          <w:color w:val="141414"/>
          <w:sz w:val="20"/>
          <w:szCs w:val="20"/>
        </w:rPr>
        <w:t>бі</w:t>
      </w:r>
      <w:proofErr w:type="gramStart"/>
      <w:r w:rsidR="00B1069E">
        <w:rPr>
          <w:rStyle w:val="a4"/>
          <w:rFonts w:ascii="Verdana" w:hAnsi="Verdana"/>
          <w:color w:val="141414"/>
          <w:sz w:val="20"/>
          <w:szCs w:val="20"/>
        </w:rPr>
        <w:t>л</w:t>
      </w:r>
      <w:proofErr w:type="gramEnd"/>
      <w:r w:rsidR="00B1069E">
        <w:rPr>
          <w:rStyle w:val="a4"/>
          <w:rFonts w:ascii="Verdana" w:hAnsi="Verdana"/>
          <w:color w:val="141414"/>
          <w:sz w:val="20"/>
          <w:szCs w:val="20"/>
        </w:rPr>
        <w:t>ім</w:t>
      </w:r>
      <w:proofErr w:type="spellEnd"/>
      <w:r w:rsidR="00B1069E">
        <w:rPr>
          <w:rStyle w:val="a4"/>
          <w:rFonts w:ascii="Verdana" w:hAnsi="Verdana"/>
          <w:color w:val="141414"/>
          <w:sz w:val="20"/>
          <w:szCs w:val="20"/>
        </w:rPr>
        <w:t xml:space="preserve"> </w:t>
      </w:r>
      <w:proofErr w:type="spellStart"/>
      <w:r w:rsidR="00B1069E">
        <w:rPr>
          <w:rStyle w:val="a4"/>
          <w:rFonts w:ascii="Verdana" w:hAnsi="Verdana"/>
          <w:color w:val="141414"/>
          <w:sz w:val="20"/>
          <w:szCs w:val="20"/>
        </w:rPr>
        <w:t>жүйесін</w:t>
      </w:r>
      <w:proofErr w:type="spellEnd"/>
      <w:r w:rsidR="00B1069E">
        <w:rPr>
          <w:rStyle w:val="a4"/>
          <w:rFonts w:ascii="Verdana" w:hAnsi="Verdana"/>
          <w:color w:val="141414"/>
          <w:sz w:val="20"/>
          <w:szCs w:val="20"/>
        </w:rPr>
        <w:t xml:space="preserve"> </w:t>
      </w:r>
      <w:proofErr w:type="spellStart"/>
      <w:r w:rsidR="00B1069E">
        <w:rPr>
          <w:rStyle w:val="a4"/>
          <w:rFonts w:ascii="Verdana" w:hAnsi="Verdana"/>
          <w:color w:val="141414"/>
          <w:sz w:val="20"/>
          <w:szCs w:val="20"/>
        </w:rPr>
        <w:t>басқаруда</w:t>
      </w:r>
      <w:proofErr w:type="spellEnd"/>
      <w:r w:rsidR="00B1069E">
        <w:rPr>
          <w:rStyle w:val="a4"/>
          <w:rFonts w:ascii="Verdana" w:hAnsi="Verdana"/>
          <w:color w:val="141414"/>
          <w:sz w:val="20"/>
          <w:szCs w:val="20"/>
        </w:rPr>
        <w:t xml:space="preserve"> </w:t>
      </w:r>
      <w:proofErr w:type="spellStart"/>
      <w:r w:rsidR="00B1069E">
        <w:rPr>
          <w:rStyle w:val="a4"/>
          <w:rFonts w:ascii="Verdana" w:hAnsi="Verdana"/>
          <w:color w:val="141414"/>
          <w:sz w:val="20"/>
          <w:szCs w:val="20"/>
        </w:rPr>
        <w:t>білімдену</w:t>
      </w:r>
      <w:proofErr w:type="spellEnd"/>
      <w:r w:rsidR="00B1069E">
        <w:rPr>
          <w:rStyle w:val="a4"/>
          <w:rFonts w:ascii="Verdana" w:hAnsi="Verdana"/>
          <w:color w:val="141414"/>
          <w:sz w:val="20"/>
          <w:szCs w:val="20"/>
        </w:rPr>
        <w:t xml:space="preserve"> </w:t>
      </w:r>
      <w:proofErr w:type="spellStart"/>
      <w:r w:rsidR="00B1069E">
        <w:rPr>
          <w:rStyle w:val="a4"/>
          <w:rFonts w:ascii="Verdana" w:hAnsi="Verdana"/>
          <w:color w:val="141414"/>
          <w:sz w:val="20"/>
          <w:szCs w:val="20"/>
        </w:rPr>
        <w:t>инновациялық</w:t>
      </w:r>
      <w:proofErr w:type="spellEnd"/>
      <w:r w:rsidR="00B1069E">
        <w:rPr>
          <w:rStyle w:val="a4"/>
          <w:rFonts w:ascii="Verdana" w:hAnsi="Verdana"/>
          <w:color w:val="141414"/>
          <w:sz w:val="20"/>
          <w:szCs w:val="20"/>
        </w:rPr>
        <w:t xml:space="preserve"> </w:t>
      </w:r>
      <w:proofErr w:type="spellStart"/>
      <w:r w:rsidR="00B1069E">
        <w:rPr>
          <w:rStyle w:val="a4"/>
          <w:rFonts w:ascii="Verdana" w:hAnsi="Verdana"/>
          <w:color w:val="141414"/>
          <w:sz w:val="20"/>
          <w:szCs w:val="20"/>
        </w:rPr>
        <w:t>технологияларын</w:t>
      </w:r>
      <w:proofErr w:type="spellEnd"/>
      <w:r w:rsidR="00B1069E">
        <w:rPr>
          <w:rStyle w:val="a4"/>
          <w:rFonts w:ascii="Verdana" w:hAnsi="Verdana"/>
          <w:color w:val="141414"/>
          <w:sz w:val="20"/>
          <w:szCs w:val="20"/>
        </w:rPr>
        <w:t xml:space="preserve"> </w:t>
      </w:r>
      <w:proofErr w:type="spellStart"/>
      <w:r w:rsidR="00B1069E">
        <w:rPr>
          <w:rStyle w:val="a4"/>
          <w:rFonts w:ascii="Verdana" w:hAnsi="Verdana"/>
          <w:color w:val="141414"/>
          <w:sz w:val="20"/>
          <w:szCs w:val="20"/>
        </w:rPr>
        <w:t>жүзеге</w:t>
      </w:r>
      <w:proofErr w:type="spellEnd"/>
      <w:r w:rsidR="00B1069E">
        <w:rPr>
          <w:rStyle w:val="a4"/>
          <w:rFonts w:ascii="Verdana" w:hAnsi="Verdana"/>
          <w:color w:val="141414"/>
          <w:sz w:val="20"/>
          <w:szCs w:val="20"/>
        </w:rPr>
        <w:t xml:space="preserve"> </w:t>
      </w:r>
      <w:proofErr w:type="spellStart"/>
      <w:r w:rsidR="00B1069E">
        <w:rPr>
          <w:rStyle w:val="a4"/>
          <w:rFonts w:ascii="Verdana" w:hAnsi="Verdana"/>
          <w:color w:val="141414"/>
          <w:sz w:val="20"/>
          <w:szCs w:val="20"/>
        </w:rPr>
        <w:t>асыру</w:t>
      </w:r>
      <w:proofErr w:type="spellEnd"/>
      <w:r w:rsidR="00B1069E">
        <w:rPr>
          <w:rStyle w:val="a4"/>
          <w:rFonts w:ascii="Verdana" w:hAnsi="Verdana"/>
          <w:color w:val="141414"/>
          <w:sz w:val="20"/>
          <w:szCs w:val="20"/>
        </w:rPr>
        <w:t>/</w:t>
      </w:r>
      <w:r w:rsidR="00B1069E">
        <w:rPr>
          <w:rFonts w:ascii="Verdana" w:hAnsi="Verdana"/>
          <w:color w:val="141414"/>
          <w:sz w:val="20"/>
          <w:szCs w:val="20"/>
        </w:rPr>
        <w:t xml:space="preserve"> Е. </w:t>
      </w:r>
      <w:proofErr w:type="spellStart"/>
      <w:r w:rsidR="00B1069E">
        <w:rPr>
          <w:rFonts w:ascii="Verdana" w:hAnsi="Verdana"/>
          <w:color w:val="141414"/>
          <w:sz w:val="20"/>
          <w:szCs w:val="20"/>
        </w:rPr>
        <w:t>Жұматаева</w:t>
      </w:r>
      <w:proofErr w:type="spellEnd"/>
      <w:r w:rsidR="00B1069E">
        <w:rPr>
          <w:rFonts w:ascii="Verdana" w:hAnsi="Verdana"/>
          <w:color w:val="141414"/>
          <w:sz w:val="20"/>
          <w:szCs w:val="20"/>
        </w:rPr>
        <w:t xml:space="preserve"> Р. Ж. </w:t>
      </w:r>
      <w:proofErr w:type="spellStart"/>
      <w:r w:rsidR="00B1069E">
        <w:rPr>
          <w:rFonts w:ascii="Verdana" w:hAnsi="Verdana"/>
          <w:color w:val="141414"/>
          <w:sz w:val="20"/>
          <w:szCs w:val="20"/>
        </w:rPr>
        <w:t>Қадысова</w:t>
      </w:r>
      <w:proofErr w:type="spellEnd"/>
      <w:r w:rsidR="00B1069E">
        <w:rPr>
          <w:rFonts w:ascii="Verdana" w:hAnsi="Verdana"/>
          <w:color w:val="141414"/>
          <w:sz w:val="20"/>
          <w:szCs w:val="20"/>
        </w:rPr>
        <w:t xml:space="preserve"> - Павлодар: ҒӨФ «ЭКО», 2008. – 308 б.</w:t>
      </w:r>
    </w:p>
    <w:p w:rsidR="00B1069E" w:rsidRDefault="00B1069E" w:rsidP="002E2320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Verdana" w:hAnsi="Verdana"/>
          <w:color w:val="141414"/>
          <w:sz w:val="20"/>
          <w:szCs w:val="20"/>
        </w:rPr>
      </w:pPr>
      <w:proofErr w:type="spellStart"/>
      <w:r>
        <w:rPr>
          <w:rFonts w:ascii="Verdana" w:hAnsi="Verdana"/>
          <w:color w:val="141414"/>
          <w:sz w:val="20"/>
          <w:szCs w:val="20"/>
        </w:rPr>
        <w:t>Қазақстан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Республикасындағы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бі</w:t>
      </w:r>
      <w:proofErr w:type="gramStart"/>
      <w:r>
        <w:rPr>
          <w:rFonts w:ascii="Verdana" w:hAnsi="Verdana"/>
          <w:color w:val="141414"/>
          <w:sz w:val="20"/>
          <w:szCs w:val="20"/>
        </w:rPr>
        <w:t>л</w:t>
      </w:r>
      <w:proofErr w:type="gramEnd"/>
      <w:r>
        <w:rPr>
          <w:rFonts w:ascii="Verdana" w:hAnsi="Verdana"/>
          <w:color w:val="141414"/>
          <w:sz w:val="20"/>
          <w:szCs w:val="20"/>
        </w:rPr>
        <w:t>ім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жүйесін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басқаруда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білімдену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инновациялық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технологияларын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жүзеге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асырудың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тұжырымдамасы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құрылған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141414"/>
          <w:sz w:val="20"/>
          <w:szCs w:val="20"/>
        </w:rPr>
        <w:t>Тұжырымдамада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«</w:t>
      </w:r>
      <w:proofErr w:type="spellStart"/>
      <w:r>
        <w:rPr>
          <w:rFonts w:ascii="Verdana" w:hAnsi="Verdana"/>
          <w:color w:val="141414"/>
          <w:sz w:val="20"/>
          <w:szCs w:val="20"/>
        </w:rPr>
        <w:t>Қазақстан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– 2030» </w:t>
      </w:r>
      <w:proofErr w:type="spellStart"/>
      <w:r>
        <w:rPr>
          <w:rFonts w:ascii="Verdana" w:hAnsi="Verdana"/>
          <w:color w:val="141414"/>
          <w:sz w:val="20"/>
          <w:szCs w:val="20"/>
        </w:rPr>
        <w:t>Стратегиясын</w:t>
      </w:r>
      <w:proofErr w:type="spellEnd"/>
      <w:r>
        <w:rPr>
          <w:rFonts w:ascii="Verdana" w:hAnsi="Verdana"/>
          <w:color w:val="141414"/>
          <w:sz w:val="20"/>
          <w:szCs w:val="20"/>
        </w:rPr>
        <w:t>, «</w:t>
      </w:r>
      <w:proofErr w:type="spellStart"/>
      <w:r>
        <w:rPr>
          <w:rFonts w:ascii="Verdana" w:hAnsi="Verdana"/>
          <w:color w:val="141414"/>
          <w:sz w:val="20"/>
          <w:szCs w:val="20"/>
        </w:rPr>
        <w:t>Білім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Заңын</w:t>
      </w:r>
      <w:proofErr w:type="spellEnd"/>
      <w:r>
        <w:rPr>
          <w:rFonts w:ascii="Verdana" w:hAnsi="Verdana"/>
          <w:color w:val="141414"/>
          <w:sz w:val="20"/>
          <w:szCs w:val="20"/>
        </w:rPr>
        <w:t>», «</w:t>
      </w:r>
      <w:proofErr w:type="spellStart"/>
      <w:r>
        <w:rPr>
          <w:rFonts w:ascii="Verdana" w:hAnsi="Verdana"/>
          <w:color w:val="141414"/>
          <w:sz w:val="20"/>
          <w:szCs w:val="20"/>
        </w:rPr>
        <w:t>Инновациялық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технологияларды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жүзеге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асырудың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құжаттарын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» </w:t>
      </w:r>
      <w:proofErr w:type="spellStart"/>
      <w:r>
        <w:rPr>
          <w:rFonts w:ascii="Verdana" w:hAnsi="Verdana"/>
          <w:color w:val="141414"/>
          <w:sz w:val="20"/>
          <w:szCs w:val="20"/>
        </w:rPr>
        <w:t>басқару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і</w:t>
      </w:r>
      <w:proofErr w:type="gramStart"/>
      <w:r>
        <w:rPr>
          <w:rFonts w:ascii="Verdana" w:hAnsi="Verdana"/>
          <w:color w:val="141414"/>
          <w:sz w:val="20"/>
          <w:szCs w:val="20"/>
        </w:rPr>
        <w:t>с-</w:t>
      </w:r>
      <w:proofErr w:type="gramEnd"/>
      <w:r>
        <w:rPr>
          <w:rFonts w:ascii="Verdana" w:hAnsi="Verdana"/>
          <w:color w:val="141414"/>
          <w:sz w:val="20"/>
          <w:szCs w:val="20"/>
        </w:rPr>
        <w:t>әрекетінде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ұтымды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қолданудың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маңызы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айқындалған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141414"/>
          <w:sz w:val="20"/>
          <w:szCs w:val="20"/>
        </w:rPr>
        <w:t>Ұтымды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инновациялық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технологияларын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басқарудың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инструменті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ретінде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саралап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алу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техникасы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ұсынылған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141414"/>
          <w:sz w:val="20"/>
          <w:szCs w:val="20"/>
        </w:rPr>
        <w:t>Интерактивт</w:t>
      </w:r>
      <w:proofErr w:type="gramStart"/>
      <w:r>
        <w:rPr>
          <w:rFonts w:ascii="Verdana" w:hAnsi="Verdana"/>
          <w:color w:val="141414"/>
          <w:sz w:val="20"/>
          <w:szCs w:val="20"/>
        </w:rPr>
        <w:t>і-</w:t>
      </w:r>
      <w:proofErr w:type="gramEnd"/>
      <w:r>
        <w:rPr>
          <w:rFonts w:ascii="Verdana" w:hAnsi="Verdana"/>
          <w:color w:val="141414"/>
          <w:sz w:val="20"/>
          <w:szCs w:val="20"/>
        </w:rPr>
        <w:t>ақпараттық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технологияларын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басқа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технологиялармен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біріктіру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амалдары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қарастырылған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141414"/>
          <w:sz w:val="20"/>
          <w:szCs w:val="20"/>
        </w:rPr>
        <w:t>Қазақстан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Республикасының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білім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жүйесін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lastRenderedPageBreak/>
        <w:t>басқаруда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білімдену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инновациялық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технологияларын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жүзеге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асырудың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мониторингісі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түзілген</w:t>
      </w:r>
      <w:proofErr w:type="spellEnd"/>
      <w:r>
        <w:rPr>
          <w:rFonts w:ascii="Verdana" w:hAnsi="Verdana"/>
          <w:color w:val="141414"/>
          <w:sz w:val="20"/>
          <w:szCs w:val="20"/>
        </w:rPr>
        <w:t>.</w:t>
      </w:r>
    </w:p>
    <w:p w:rsidR="00B1069E" w:rsidRDefault="002E2320" w:rsidP="002E2320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noProof/>
          <w:color w:val="141414"/>
          <w:sz w:val="20"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85725</wp:posOffset>
            </wp:positionV>
            <wp:extent cx="1409700" cy="2047875"/>
            <wp:effectExtent l="19050" t="0" r="0" b="0"/>
            <wp:wrapTight wrapText="bothSides">
              <wp:wrapPolygon edited="0">
                <wp:start x="-292" y="0"/>
                <wp:lineTo x="-292" y="21500"/>
                <wp:lineTo x="21600" y="21500"/>
                <wp:lineTo x="21600" y="0"/>
                <wp:lineTo x="-292" y="0"/>
              </wp:wrapPolygon>
            </wp:wrapTight>
            <wp:docPr id="727" name="Рисунок 727" descr="http://oldlibrary.psu.kz/images/stories/psu_photo/nb_febr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" descr="http://oldlibrary.psu.kz/images/stories/psu_photo/nb_febr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B1069E">
        <w:rPr>
          <w:rFonts w:ascii="Verdana" w:hAnsi="Verdana"/>
          <w:color w:val="141414"/>
          <w:sz w:val="20"/>
          <w:szCs w:val="20"/>
        </w:rPr>
        <w:t>Иренов</w:t>
      </w:r>
      <w:proofErr w:type="spellEnd"/>
      <w:r w:rsidR="00B1069E">
        <w:rPr>
          <w:rFonts w:ascii="Verdana" w:hAnsi="Verdana"/>
          <w:color w:val="141414"/>
          <w:sz w:val="20"/>
          <w:szCs w:val="20"/>
        </w:rPr>
        <w:t>, Г. Н.</w:t>
      </w:r>
      <w:r w:rsidR="00B1069E">
        <w:rPr>
          <w:rStyle w:val="a4"/>
          <w:rFonts w:ascii="Verdana" w:hAnsi="Verdana"/>
          <w:color w:val="141414"/>
          <w:sz w:val="20"/>
          <w:szCs w:val="20"/>
        </w:rPr>
        <w:t>Политика де–</w:t>
      </w:r>
      <w:proofErr w:type="spellStart"/>
      <w:r w:rsidR="00B1069E">
        <w:rPr>
          <w:rStyle w:val="a4"/>
          <w:rFonts w:ascii="Verdana" w:hAnsi="Verdana"/>
          <w:color w:val="141414"/>
          <w:sz w:val="20"/>
          <w:szCs w:val="20"/>
        </w:rPr>
        <w:t>и-реидеологизации</w:t>
      </w:r>
      <w:proofErr w:type="spellEnd"/>
      <w:r w:rsidR="00B1069E">
        <w:rPr>
          <w:rStyle w:val="a4"/>
          <w:rFonts w:ascii="Verdana" w:hAnsi="Verdana"/>
          <w:color w:val="141414"/>
          <w:sz w:val="20"/>
          <w:szCs w:val="20"/>
        </w:rPr>
        <w:t>:</w:t>
      </w:r>
      <w:r>
        <w:rPr>
          <w:rStyle w:val="a4"/>
          <w:rFonts w:ascii="Verdana" w:hAnsi="Verdana"/>
          <w:color w:val="141414"/>
          <w:sz w:val="20"/>
          <w:szCs w:val="20"/>
        </w:rPr>
        <w:t xml:space="preserve"> </w:t>
      </w:r>
      <w:r w:rsidR="00B1069E">
        <w:rPr>
          <w:rStyle w:val="a4"/>
          <w:rFonts w:ascii="Verdana" w:hAnsi="Verdana"/>
          <w:color w:val="141414"/>
          <w:sz w:val="20"/>
          <w:szCs w:val="20"/>
        </w:rPr>
        <w:t>монография /</w:t>
      </w:r>
      <w:r w:rsidR="00B1069E">
        <w:rPr>
          <w:rFonts w:ascii="Verdana" w:hAnsi="Verdana"/>
          <w:color w:val="141414"/>
          <w:sz w:val="20"/>
          <w:szCs w:val="20"/>
        </w:rPr>
        <w:t xml:space="preserve"> Г. Н. </w:t>
      </w:r>
      <w:proofErr w:type="spellStart"/>
      <w:r w:rsidR="00B1069E">
        <w:rPr>
          <w:rFonts w:ascii="Verdana" w:hAnsi="Verdana"/>
          <w:color w:val="141414"/>
          <w:sz w:val="20"/>
          <w:szCs w:val="20"/>
        </w:rPr>
        <w:t>Иренов</w:t>
      </w:r>
      <w:proofErr w:type="spellEnd"/>
      <w:r w:rsidR="00B1069E">
        <w:rPr>
          <w:rFonts w:ascii="Verdana" w:hAnsi="Verdana"/>
          <w:color w:val="141414"/>
          <w:sz w:val="20"/>
          <w:szCs w:val="20"/>
        </w:rPr>
        <w:t xml:space="preserve">. – Павлодар: </w:t>
      </w:r>
      <w:proofErr w:type="spellStart"/>
      <w:r w:rsidR="00B1069E">
        <w:rPr>
          <w:rFonts w:ascii="Verdana" w:hAnsi="Verdana"/>
          <w:color w:val="141414"/>
          <w:sz w:val="20"/>
          <w:szCs w:val="20"/>
        </w:rPr>
        <w:t>Кереку</w:t>
      </w:r>
      <w:proofErr w:type="spellEnd"/>
      <w:r w:rsidR="00B1069E">
        <w:rPr>
          <w:rFonts w:ascii="Verdana" w:hAnsi="Verdana"/>
          <w:color w:val="141414"/>
          <w:sz w:val="20"/>
          <w:szCs w:val="20"/>
        </w:rPr>
        <w:t>, 2008. -326 с.</w:t>
      </w:r>
    </w:p>
    <w:p w:rsidR="00B1069E" w:rsidRDefault="00B1069E" w:rsidP="002E2320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В монографии освещается период </w:t>
      </w:r>
      <w:proofErr w:type="spellStart"/>
      <w:r>
        <w:rPr>
          <w:rFonts w:ascii="Verdana" w:hAnsi="Verdana"/>
          <w:color w:val="141414"/>
          <w:sz w:val="20"/>
          <w:szCs w:val="20"/>
        </w:rPr>
        <w:t>идеологизации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со второй половины 60-х, деидеологизации и </w:t>
      </w:r>
      <w:proofErr w:type="spellStart"/>
      <w:r>
        <w:rPr>
          <w:rFonts w:ascii="Verdana" w:hAnsi="Verdana"/>
          <w:color w:val="141414"/>
          <w:sz w:val="20"/>
          <w:szCs w:val="20"/>
        </w:rPr>
        <w:t>реидеологизации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с середины 80-х годов по настоящее время, обобщен опыт идеолога, теоретика-практика, много лет проработавшего в сфере идеологической деятельности.</w:t>
      </w:r>
    </w:p>
    <w:p w:rsidR="00B1069E" w:rsidRDefault="00B1069E" w:rsidP="002E2320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>Автор рассматривает теоретические аспекты идеологии, ее роль в прошлом, настоящем и будущем, особенности ее суверенизации, тесное переплетение идеологических принципов идей трансформации общества. В книге подробно анализируется значение лекционной пропаганды в общественной жизни, раскрывается роль информационно-аналитической деятельности новых инфраструктур идеологической службы в условиях независимого развития Республики Казахстан.</w:t>
      </w:r>
    </w:p>
    <w:p w:rsidR="00B1069E" w:rsidRDefault="00B1069E" w:rsidP="002E2320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Данная монография представляет интерес для преподавателей, аспирантов, магистрантов, студентов и всех интересующихся историей идеологов-практиков </w:t>
      </w:r>
      <w:proofErr w:type="gramStart"/>
      <w:r>
        <w:rPr>
          <w:rFonts w:ascii="Verdana" w:hAnsi="Verdana"/>
          <w:color w:val="141414"/>
          <w:sz w:val="20"/>
          <w:szCs w:val="20"/>
        </w:rPr>
        <w:t>Павлодарского</w:t>
      </w:r>
      <w:proofErr w:type="gram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Прииртышья</w:t>
      </w:r>
      <w:proofErr w:type="spellEnd"/>
      <w:r>
        <w:rPr>
          <w:rFonts w:ascii="Verdana" w:hAnsi="Verdana"/>
          <w:color w:val="141414"/>
          <w:sz w:val="20"/>
          <w:szCs w:val="20"/>
        </w:rPr>
        <w:t>.</w:t>
      </w:r>
    </w:p>
    <w:p w:rsidR="00B1069E" w:rsidRDefault="002E2320" w:rsidP="00B1069E">
      <w:pPr>
        <w:pStyle w:val="a3"/>
        <w:shd w:val="clear" w:color="auto" w:fill="FFFFFF"/>
        <w:spacing w:before="180" w:beforeAutospacing="0" w:after="180" w:afterAutospacing="0"/>
        <w:ind w:firstLine="720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noProof/>
          <w:color w:val="141414"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4568190</wp:posOffset>
            </wp:positionH>
            <wp:positionV relativeFrom="paragraph">
              <wp:posOffset>231775</wp:posOffset>
            </wp:positionV>
            <wp:extent cx="1381125" cy="2066925"/>
            <wp:effectExtent l="19050" t="0" r="9525" b="0"/>
            <wp:wrapTight wrapText="bothSides">
              <wp:wrapPolygon edited="0">
                <wp:start x="-298" y="0"/>
                <wp:lineTo x="-298" y="21500"/>
                <wp:lineTo x="21749" y="21500"/>
                <wp:lineTo x="21749" y="0"/>
                <wp:lineTo x="-298" y="0"/>
              </wp:wrapPolygon>
            </wp:wrapTight>
            <wp:docPr id="728" name="Рисунок 728" descr="http://oldlibrary.psu.kz/images/stories/psu_photo/nb_febr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" descr="http://oldlibrary.psu.kz/images/stories/psu_photo/nb_febr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69E">
        <w:rPr>
          <w:rFonts w:ascii="Verdana" w:hAnsi="Verdana"/>
          <w:color w:val="141414"/>
          <w:sz w:val="20"/>
          <w:szCs w:val="20"/>
        </w:rPr>
        <w:t> </w:t>
      </w:r>
    </w:p>
    <w:p w:rsidR="00B1069E" w:rsidRDefault="00B1069E" w:rsidP="002E2320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Verdana" w:hAnsi="Verdana"/>
          <w:color w:val="141414"/>
          <w:sz w:val="20"/>
          <w:szCs w:val="20"/>
        </w:rPr>
      </w:pPr>
      <w:proofErr w:type="spellStart"/>
      <w:r>
        <w:rPr>
          <w:rFonts w:ascii="Verdana" w:hAnsi="Verdana"/>
          <w:color w:val="141414"/>
          <w:sz w:val="20"/>
          <w:szCs w:val="20"/>
        </w:rPr>
        <w:t>Кадысова</w:t>
      </w:r>
      <w:proofErr w:type="spellEnd"/>
      <w:r>
        <w:rPr>
          <w:rFonts w:ascii="Verdana" w:hAnsi="Verdana"/>
          <w:color w:val="141414"/>
          <w:sz w:val="20"/>
          <w:szCs w:val="20"/>
        </w:rPr>
        <w:t>, Р.Ж. </w:t>
      </w:r>
      <w:r>
        <w:rPr>
          <w:rStyle w:val="a4"/>
          <w:rFonts w:ascii="Verdana" w:hAnsi="Verdana"/>
          <w:color w:val="141414"/>
          <w:sz w:val="20"/>
          <w:szCs w:val="20"/>
        </w:rPr>
        <w:t xml:space="preserve">Историография </w:t>
      </w:r>
      <w:proofErr w:type="spellStart"/>
      <w:r>
        <w:rPr>
          <w:rStyle w:val="a4"/>
          <w:rFonts w:ascii="Verdana" w:hAnsi="Verdana"/>
          <w:color w:val="141414"/>
          <w:sz w:val="20"/>
          <w:szCs w:val="20"/>
        </w:rPr>
        <w:t>социокультурной</w:t>
      </w:r>
      <w:proofErr w:type="spellEnd"/>
      <w:r>
        <w:rPr>
          <w:rStyle w:val="a4"/>
          <w:rFonts w:ascii="Verdana" w:hAnsi="Verdana"/>
          <w:color w:val="141414"/>
          <w:sz w:val="20"/>
          <w:szCs w:val="20"/>
        </w:rPr>
        <w:t xml:space="preserve"> модернизации: учеб</w:t>
      </w:r>
      <w:proofErr w:type="gramStart"/>
      <w:r>
        <w:rPr>
          <w:rStyle w:val="a4"/>
          <w:rFonts w:ascii="Verdana" w:hAnsi="Verdana"/>
          <w:color w:val="141414"/>
          <w:sz w:val="20"/>
          <w:szCs w:val="20"/>
        </w:rPr>
        <w:t>.</w:t>
      </w:r>
      <w:proofErr w:type="gramEnd"/>
      <w:r>
        <w:rPr>
          <w:rStyle w:val="a4"/>
          <w:rFonts w:ascii="Verdana" w:hAnsi="Verdana"/>
          <w:color w:val="141414"/>
          <w:sz w:val="20"/>
          <w:szCs w:val="20"/>
        </w:rPr>
        <w:t xml:space="preserve"> </w:t>
      </w:r>
      <w:proofErr w:type="gramStart"/>
      <w:r>
        <w:rPr>
          <w:rStyle w:val="a4"/>
          <w:rFonts w:ascii="Verdana" w:hAnsi="Verdana"/>
          <w:color w:val="141414"/>
          <w:sz w:val="20"/>
          <w:szCs w:val="20"/>
        </w:rPr>
        <w:t>п</w:t>
      </w:r>
      <w:proofErr w:type="gramEnd"/>
      <w:r>
        <w:rPr>
          <w:rStyle w:val="a4"/>
          <w:rFonts w:ascii="Verdana" w:hAnsi="Verdana"/>
          <w:color w:val="141414"/>
          <w:sz w:val="20"/>
          <w:szCs w:val="20"/>
        </w:rPr>
        <w:t>особие/ </w:t>
      </w:r>
      <w:r>
        <w:rPr>
          <w:rFonts w:ascii="Verdana" w:hAnsi="Verdana"/>
          <w:color w:val="141414"/>
          <w:sz w:val="20"/>
          <w:szCs w:val="20"/>
        </w:rPr>
        <w:t xml:space="preserve">Р. Ж. </w:t>
      </w:r>
      <w:proofErr w:type="spellStart"/>
      <w:r>
        <w:rPr>
          <w:rFonts w:ascii="Verdana" w:hAnsi="Verdana"/>
          <w:color w:val="141414"/>
          <w:sz w:val="20"/>
          <w:szCs w:val="20"/>
        </w:rPr>
        <w:t>Кадысова</w:t>
      </w:r>
      <w:proofErr w:type="spellEnd"/>
      <w:r>
        <w:rPr>
          <w:rFonts w:ascii="Verdana" w:hAnsi="Verdana"/>
          <w:color w:val="141414"/>
          <w:sz w:val="20"/>
          <w:szCs w:val="20"/>
        </w:rPr>
        <w:t>.- Павлодар: НПФ «ЭКО», 2006.- 18с.</w:t>
      </w:r>
    </w:p>
    <w:p w:rsidR="00B1069E" w:rsidRDefault="00B1069E" w:rsidP="002E2320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>Учебное пособие предназначено для студентов и магистрантов высших учебных заведений, обучающихся по специальности « История » (520330, 050203, 6N0203). Целью учебного пособия является анализ исторической  литературы советского постсоветского периода по довоенной модернизации советского общества. В пособии обобщен и систематизирован историографический материал по социальной структуре и культурной жизни с 1917 по1940 годы. В пособии дан список рекомендуемой литературы, тематика рефератов, для самостоятельной работы и тестовые задания по темам.</w:t>
      </w:r>
    </w:p>
    <w:p w:rsidR="00B1069E" w:rsidRDefault="00B1069E" w:rsidP="002E2320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>Содержание учебного пособия соответствует программе дисциплин « Историография истории Казахстана», « Источниковедению», «Источники по истории Казахстана» и программам по другим дисциплинам данной специальности.</w:t>
      </w:r>
    </w:p>
    <w:p w:rsidR="00B1069E" w:rsidRDefault="00B1069E" w:rsidP="002E2320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>Учебное пособие может быть использовано для учащихся колледжей, гимназий и школ.</w:t>
      </w:r>
      <w:r w:rsidR="002E2320" w:rsidRPr="002E2320">
        <w:rPr>
          <w:rFonts w:ascii="Verdana" w:hAnsi="Verdana"/>
          <w:noProof/>
          <w:color w:val="141414"/>
          <w:sz w:val="20"/>
          <w:szCs w:val="20"/>
        </w:rPr>
        <w:t xml:space="preserve"> </w:t>
      </w:r>
    </w:p>
    <w:p w:rsidR="00B1069E" w:rsidRDefault="002E2320" w:rsidP="002E2320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noProof/>
          <w:color w:val="141414"/>
          <w:sz w:val="20"/>
          <w:szCs w:val="2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32385</wp:posOffset>
            </wp:positionV>
            <wp:extent cx="1266825" cy="2066925"/>
            <wp:effectExtent l="19050" t="0" r="9525" b="0"/>
            <wp:wrapTight wrapText="bothSides">
              <wp:wrapPolygon edited="0">
                <wp:start x="-325" y="0"/>
                <wp:lineTo x="-325" y="21500"/>
                <wp:lineTo x="21762" y="21500"/>
                <wp:lineTo x="21762" y="0"/>
                <wp:lineTo x="-325" y="0"/>
              </wp:wrapPolygon>
            </wp:wrapTight>
            <wp:docPr id="18" name="Рисунок 729" descr="http://oldlibrary.psu.kz/images/stories/psu_photo/nb_febr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9" descr="http://oldlibrary.psu.kz/images/stories/psu_photo/nb_febr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69E">
        <w:rPr>
          <w:rFonts w:ascii="Verdana" w:hAnsi="Verdana"/>
          <w:color w:val="141414"/>
          <w:sz w:val="20"/>
          <w:szCs w:val="20"/>
        </w:rPr>
        <w:t> </w:t>
      </w:r>
    </w:p>
    <w:p w:rsidR="00B1069E" w:rsidRDefault="00B1069E" w:rsidP="002E2320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Verdana" w:hAnsi="Verdana"/>
          <w:color w:val="141414"/>
          <w:sz w:val="20"/>
          <w:szCs w:val="20"/>
        </w:rPr>
      </w:pPr>
      <w:proofErr w:type="spellStart"/>
      <w:r>
        <w:rPr>
          <w:rFonts w:ascii="Verdana" w:hAnsi="Verdana"/>
          <w:color w:val="141414"/>
          <w:sz w:val="20"/>
          <w:szCs w:val="20"/>
        </w:rPr>
        <w:t>Кертаева</w:t>
      </w:r>
      <w:proofErr w:type="spellEnd"/>
      <w:r>
        <w:rPr>
          <w:rFonts w:ascii="Verdana" w:hAnsi="Verdana"/>
          <w:color w:val="141414"/>
          <w:sz w:val="20"/>
          <w:szCs w:val="20"/>
        </w:rPr>
        <w:t>, Г. М. </w:t>
      </w:r>
      <w:r>
        <w:rPr>
          <w:rStyle w:val="a4"/>
          <w:rFonts w:ascii="Verdana" w:hAnsi="Verdana"/>
          <w:color w:val="141414"/>
          <w:sz w:val="20"/>
          <w:szCs w:val="20"/>
        </w:rPr>
        <w:t>Организация психолого-педагогических научных исследований: учеб. пособие/</w:t>
      </w:r>
      <w:r>
        <w:rPr>
          <w:rFonts w:ascii="Verdana" w:hAnsi="Verdana"/>
          <w:color w:val="141414"/>
          <w:sz w:val="20"/>
          <w:szCs w:val="20"/>
        </w:rPr>
        <w:t xml:space="preserve"> Г. М. </w:t>
      </w:r>
      <w:proofErr w:type="spellStart"/>
      <w:r>
        <w:rPr>
          <w:rFonts w:ascii="Verdana" w:hAnsi="Verdana"/>
          <w:color w:val="141414"/>
          <w:sz w:val="20"/>
          <w:szCs w:val="20"/>
        </w:rPr>
        <w:t>Кертаева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, О. Б. Боталова.-2-е </w:t>
      </w:r>
      <w:proofErr w:type="spellStart"/>
      <w:r>
        <w:rPr>
          <w:rFonts w:ascii="Verdana" w:hAnsi="Verdana"/>
          <w:color w:val="141414"/>
          <w:sz w:val="20"/>
          <w:szCs w:val="20"/>
        </w:rPr>
        <w:t>изд</w:t>
      </w:r>
      <w:proofErr w:type="gramStart"/>
      <w:r>
        <w:rPr>
          <w:rFonts w:ascii="Verdana" w:hAnsi="Verdana"/>
          <w:color w:val="141414"/>
          <w:sz w:val="20"/>
          <w:szCs w:val="20"/>
        </w:rPr>
        <w:t>.и</w:t>
      </w:r>
      <w:proofErr w:type="gramEnd"/>
      <w:r>
        <w:rPr>
          <w:rFonts w:ascii="Verdana" w:hAnsi="Verdana"/>
          <w:color w:val="141414"/>
          <w:sz w:val="20"/>
          <w:szCs w:val="20"/>
        </w:rPr>
        <w:t>спр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и </w:t>
      </w:r>
      <w:proofErr w:type="spellStart"/>
      <w:r>
        <w:rPr>
          <w:rFonts w:ascii="Verdana" w:hAnsi="Verdana"/>
          <w:color w:val="141414"/>
          <w:sz w:val="20"/>
          <w:szCs w:val="20"/>
        </w:rPr>
        <w:t>доп.-Павлодар</w:t>
      </w:r>
      <w:proofErr w:type="spellEnd"/>
      <w:r>
        <w:rPr>
          <w:rFonts w:ascii="Verdana" w:hAnsi="Verdana"/>
          <w:color w:val="141414"/>
          <w:sz w:val="20"/>
          <w:szCs w:val="20"/>
        </w:rPr>
        <w:t>: ЭКО,2008.-387с.</w:t>
      </w:r>
    </w:p>
    <w:p w:rsidR="00B1069E" w:rsidRDefault="00B1069E" w:rsidP="002E2320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>Предлагаемое вниманию читателей учебное пособие включает  в себя материалы курса « Организация психолого-педагогических научных исследований». От других пособий данное издание отличает ряд особенностей, связанных с организацией и подачей материала, облегчающих студентам изучение данной дисциплины, а преподавателям – подготовку и проведение  аудиторных занятий.</w:t>
      </w:r>
    </w:p>
    <w:p w:rsidR="00B1069E" w:rsidRDefault="00B1069E" w:rsidP="002E2320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lastRenderedPageBreak/>
        <w:t>Учебное пособие предназначено для учащихся колледжей, студентов педагогических специальностей вузов, магистрантов, аспирантов, соискателей ученых степеней, учителей общеобразовательных школ, преподавателей колледжей и высших учебных заведений.</w:t>
      </w:r>
    </w:p>
    <w:p w:rsidR="00B1069E" w:rsidRDefault="002E2320" w:rsidP="002E2320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noProof/>
          <w:color w:val="141414"/>
          <w:sz w:val="20"/>
          <w:szCs w:val="2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53340</wp:posOffset>
            </wp:positionV>
            <wp:extent cx="1266825" cy="2066925"/>
            <wp:effectExtent l="19050" t="0" r="9525" b="0"/>
            <wp:wrapTight wrapText="bothSides">
              <wp:wrapPolygon edited="0">
                <wp:start x="-325" y="0"/>
                <wp:lineTo x="-325" y="21500"/>
                <wp:lineTo x="21762" y="21500"/>
                <wp:lineTo x="21762" y="0"/>
                <wp:lineTo x="-325" y="0"/>
              </wp:wrapPolygon>
            </wp:wrapTight>
            <wp:docPr id="730" name="Рисунок 730" descr="http://oldlibrary.psu.kz/images/stories/psu_photo/nb_febr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0" descr="http://oldlibrary.psu.kz/images/stories/psu_photo/nb_febr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69E">
        <w:rPr>
          <w:rFonts w:ascii="Verdana" w:hAnsi="Verdana"/>
          <w:color w:val="141414"/>
          <w:sz w:val="20"/>
          <w:szCs w:val="20"/>
        </w:rPr>
        <w:t> Нурбаев, К. Н. </w:t>
      </w:r>
      <w:r w:rsidR="00B1069E">
        <w:rPr>
          <w:rStyle w:val="a4"/>
          <w:rFonts w:ascii="Verdana" w:hAnsi="Verdana"/>
          <w:color w:val="141414"/>
          <w:sz w:val="20"/>
          <w:szCs w:val="20"/>
        </w:rPr>
        <w:t xml:space="preserve">История </w:t>
      </w:r>
      <w:proofErr w:type="spellStart"/>
      <w:r w:rsidR="00B1069E">
        <w:rPr>
          <w:rStyle w:val="a4"/>
          <w:rFonts w:ascii="Verdana" w:hAnsi="Verdana"/>
          <w:color w:val="141414"/>
          <w:sz w:val="20"/>
          <w:szCs w:val="20"/>
        </w:rPr>
        <w:t>Ертыс</w:t>
      </w:r>
      <w:proofErr w:type="spellEnd"/>
      <w:r w:rsidR="00B1069E">
        <w:rPr>
          <w:rStyle w:val="a4"/>
          <w:rFonts w:ascii="Verdana" w:hAnsi="Verdana"/>
          <w:color w:val="141414"/>
          <w:sz w:val="20"/>
          <w:szCs w:val="20"/>
        </w:rPr>
        <w:t xml:space="preserve"> - </w:t>
      </w:r>
      <w:proofErr w:type="spellStart"/>
      <w:r w:rsidR="00B1069E">
        <w:rPr>
          <w:rStyle w:val="a4"/>
          <w:rFonts w:ascii="Verdana" w:hAnsi="Verdana"/>
          <w:color w:val="141414"/>
          <w:sz w:val="20"/>
          <w:szCs w:val="20"/>
        </w:rPr>
        <w:t>Баянтауского</w:t>
      </w:r>
      <w:proofErr w:type="spellEnd"/>
      <w:r w:rsidR="00B1069E">
        <w:rPr>
          <w:rStyle w:val="a4"/>
          <w:rFonts w:ascii="Verdana" w:hAnsi="Verdana"/>
          <w:color w:val="141414"/>
          <w:sz w:val="20"/>
          <w:szCs w:val="20"/>
        </w:rPr>
        <w:t xml:space="preserve"> края (18-30-е гг. 20вв.): [ монография]/ </w:t>
      </w:r>
      <w:r w:rsidR="00B1069E">
        <w:rPr>
          <w:rFonts w:ascii="Verdana" w:hAnsi="Verdana"/>
          <w:color w:val="141414"/>
          <w:sz w:val="20"/>
          <w:szCs w:val="20"/>
        </w:rPr>
        <w:t xml:space="preserve">К. Н. Нурбаев, Р. Ж. </w:t>
      </w:r>
      <w:proofErr w:type="spellStart"/>
      <w:r w:rsidR="00B1069E">
        <w:rPr>
          <w:rFonts w:ascii="Verdana" w:hAnsi="Verdana"/>
          <w:color w:val="141414"/>
          <w:sz w:val="20"/>
          <w:szCs w:val="20"/>
        </w:rPr>
        <w:t>Кадысова</w:t>
      </w:r>
      <w:proofErr w:type="gramStart"/>
      <w:r w:rsidR="00B1069E">
        <w:rPr>
          <w:rFonts w:ascii="Verdana" w:hAnsi="Verdana"/>
          <w:color w:val="141414"/>
          <w:sz w:val="20"/>
          <w:szCs w:val="20"/>
        </w:rPr>
        <w:t>.-</w:t>
      </w:r>
      <w:proofErr w:type="gramEnd"/>
      <w:r w:rsidR="00B1069E">
        <w:rPr>
          <w:rFonts w:ascii="Verdana" w:hAnsi="Verdana"/>
          <w:color w:val="141414"/>
          <w:sz w:val="20"/>
          <w:szCs w:val="20"/>
        </w:rPr>
        <w:t>Павлодар</w:t>
      </w:r>
      <w:proofErr w:type="spellEnd"/>
      <w:r w:rsidR="00B1069E">
        <w:rPr>
          <w:rFonts w:ascii="Verdana" w:hAnsi="Verdana"/>
          <w:color w:val="141414"/>
          <w:sz w:val="20"/>
          <w:szCs w:val="20"/>
        </w:rPr>
        <w:t>: ЭКО, 2008.-341с.</w:t>
      </w:r>
    </w:p>
    <w:p w:rsidR="00B1069E" w:rsidRDefault="00B1069E" w:rsidP="002E2320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Монография вышла в канун знаменательного события – 70-летия Павлодарской области и </w:t>
      </w:r>
      <w:proofErr w:type="spellStart"/>
      <w:r>
        <w:rPr>
          <w:rFonts w:ascii="Verdana" w:hAnsi="Verdana"/>
          <w:color w:val="141414"/>
          <w:sz w:val="20"/>
          <w:szCs w:val="20"/>
        </w:rPr>
        <w:t>повящена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истории </w:t>
      </w:r>
      <w:proofErr w:type="spellStart"/>
      <w:r>
        <w:rPr>
          <w:rFonts w:ascii="Verdana" w:hAnsi="Verdana"/>
          <w:color w:val="141414"/>
          <w:sz w:val="20"/>
          <w:szCs w:val="20"/>
        </w:rPr>
        <w:t>Ерты</w:t>
      </w:r>
      <w:proofErr w:type="gramStart"/>
      <w:r>
        <w:rPr>
          <w:rFonts w:ascii="Verdana" w:hAnsi="Verdana"/>
          <w:color w:val="141414"/>
          <w:sz w:val="20"/>
          <w:szCs w:val="20"/>
        </w:rPr>
        <w:t>с</w:t>
      </w:r>
      <w:proofErr w:type="spellEnd"/>
      <w:r>
        <w:rPr>
          <w:rFonts w:ascii="Verdana" w:hAnsi="Verdana"/>
          <w:color w:val="141414"/>
          <w:sz w:val="20"/>
          <w:szCs w:val="20"/>
        </w:rPr>
        <w:t>-</w:t>
      </w:r>
      <w:proofErr w:type="gram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Баянтауского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края в период связанный с колонизаторской политикой царского правительства в регионе, с подъемом национально – освободительного движения </w:t>
      </w:r>
      <w:proofErr w:type="spellStart"/>
      <w:r>
        <w:rPr>
          <w:rFonts w:ascii="Verdana" w:hAnsi="Verdana"/>
          <w:color w:val="141414"/>
          <w:sz w:val="20"/>
          <w:szCs w:val="20"/>
        </w:rPr>
        <w:t>Алаш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в 1917-1940гг. в результате победы советской власти. В третий раздел включены ценные архивные документы по истории края, которые впервые вводятся в научный оборот.</w:t>
      </w:r>
    </w:p>
    <w:p w:rsidR="00B1069E" w:rsidRDefault="00B1069E" w:rsidP="002E2320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Verdana" w:hAnsi="Verdana"/>
          <w:color w:val="141414"/>
          <w:sz w:val="20"/>
          <w:szCs w:val="20"/>
        </w:rPr>
      </w:pPr>
      <w:proofErr w:type="gramStart"/>
      <w:r>
        <w:rPr>
          <w:rFonts w:ascii="Verdana" w:hAnsi="Verdana"/>
          <w:color w:val="141414"/>
          <w:sz w:val="20"/>
          <w:szCs w:val="20"/>
        </w:rPr>
        <w:t>На основе критического изучения архивных источников, различных периодических изданий и исследований по истории Казахстана, авторы освещают важные проблемы колонизации данного региона, а также вопросы, связанные со становлением в обществе командно-административных и тоталитарных форм и методов управления в период советской власти и их влияние на общественно-политическую, социально- экономическую и духовно-культурную жизнь общества.</w:t>
      </w:r>
      <w:proofErr w:type="gramEnd"/>
    </w:p>
    <w:p w:rsidR="00B1069E" w:rsidRDefault="00B1069E" w:rsidP="002E2320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>Монография предназначена для студентов и магистрантов, учителей и учащихся, а также для широкого круга читателей, интересующихся историей края.</w:t>
      </w:r>
    </w:p>
    <w:p w:rsidR="00B1069E" w:rsidRDefault="002E2320" w:rsidP="002E2320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noProof/>
          <w:color w:val="141414"/>
          <w:sz w:val="20"/>
          <w:szCs w:val="2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33020</wp:posOffset>
            </wp:positionV>
            <wp:extent cx="1381125" cy="2066925"/>
            <wp:effectExtent l="19050" t="0" r="9525" b="0"/>
            <wp:wrapTight wrapText="bothSides">
              <wp:wrapPolygon edited="0">
                <wp:start x="-298" y="0"/>
                <wp:lineTo x="-298" y="21500"/>
                <wp:lineTo x="21749" y="21500"/>
                <wp:lineTo x="21749" y="0"/>
                <wp:lineTo x="-298" y="0"/>
              </wp:wrapPolygon>
            </wp:wrapTight>
            <wp:docPr id="731" name="Рисунок 731" descr="http://oldlibrary.psu.kz/images/stories/psu_photo/nb_febr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1" descr="http://oldlibrary.psu.kz/images/stories/psu_photo/nb_febr1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B1069E">
        <w:rPr>
          <w:rFonts w:ascii="Verdana" w:hAnsi="Verdana"/>
          <w:color w:val="141414"/>
          <w:sz w:val="20"/>
          <w:szCs w:val="20"/>
        </w:rPr>
        <w:t>Садықұлов</w:t>
      </w:r>
      <w:proofErr w:type="spellEnd"/>
      <w:r w:rsidR="00B1069E">
        <w:rPr>
          <w:rFonts w:ascii="Verdana" w:hAnsi="Verdana"/>
          <w:color w:val="141414"/>
          <w:sz w:val="20"/>
          <w:szCs w:val="20"/>
        </w:rPr>
        <w:t xml:space="preserve">, Т. С., </w:t>
      </w:r>
      <w:proofErr w:type="spellStart"/>
      <w:r w:rsidR="00B1069E">
        <w:rPr>
          <w:rFonts w:ascii="Verdana" w:hAnsi="Verdana"/>
          <w:color w:val="141414"/>
          <w:sz w:val="20"/>
          <w:szCs w:val="20"/>
        </w:rPr>
        <w:t>Бексейі</w:t>
      </w:r>
      <w:proofErr w:type="gramStart"/>
      <w:r w:rsidR="00B1069E">
        <w:rPr>
          <w:rFonts w:ascii="Verdana" w:hAnsi="Verdana"/>
          <w:color w:val="141414"/>
          <w:sz w:val="20"/>
          <w:szCs w:val="20"/>
        </w:rPr>
        <w:t>тов</w:t>
      </w:r>
      <w:proofErr w:type="spellEnd"/>
      <w:proofErr w:type="gramEnd"/>
      <w:r w:rsidR="00B1069E">
        <w:rPr>
          <w:rFonts w:ascii="Verdana" w:hAnsi="Verdana"/>
          <w:color w:val="141414"/>
          <w:sz w:val="20"/>
          <w:szCs w:val="20"/>
        </w:rPr>
        <w:t xml:space="preserve"> Т. К. </w:t>
      </w:r>
      <w:r w:rsidR="00B1069E">
        <w:rPr>
          <w:rStyle w:val="a4"/>
          <w:rFonts w:ascii="Verdana" w:hAnsi="Verdana"/>
          <w:color w:val="141414"/>
          <w:sz w:val="20"/>
          <w:szCs w:val="20"/>
        </w:rPr>
        <w:t xml:space="preserve">Мал </w:t>
      </w:r>
      <w:proofErr w:type="spellStart"/>
      <w:r w:rsidR="00B1069E">
        <w:rPr>
          <w:rStyle w:val="a4"/>
          <w:rFonts w:ascii="Verdana" w:hAnsi="Verdana"/>
          <w:color w:val="141414"/>
          <w:sz w:val="20"/>
          <w:szCs w:val="20"/>
        </w:rPr>
        <w:t>өсіру</w:t>
      </w:r>
      <w:proofErr w:type="spellEnd"/>
      <w:r w:rsidR="00B1069E">
        <w:rPr>
          <w:rStyle w:val="a4"/>
          <w:rFonts w:ascii="Verdana" w:hAnsi="Verdana"/>
          <w:color w:val="141414"/>
          <w:sz w:val="20"/>
          <w:szCs w:val="20"/>
        </w:rPr>
        <w:t xml:space="preserve"> </w:t>
      </w:r>
      <w:proofErr w:type="spellStart"/>
      <w:r w:rsidR="00B1069E">
        <w:rPr>
          <w:rStyle w:val="a4"/>
          <w:rFonts w:ascii="Verdana" w:hAnsi="Verdana"/>
          <w:color w:val="141414"/>
          <w:sz w:val="20"/>
          <w:szCs w:val="20"/>
        </w:rPr>
        <w:t>және</w:t>
      </w:r>
      <w:proofErr w:type="spellEnd"/>
      <w:r w:rsidR="00B1069E">
        <w:rPr>
          <w:rStyle w:val="a4"/>
          <w:rFonts w:ascii="Verdana" w:hAnsi="Verdana"/>
          <w:color w:val="141414"/>
          <w:sz w:val="20"/>
          <w:szCs w:val="20"/>
        </w:rPr>
        <w:t xml:space="preserve"> селекция: </w:t>
      </w:r>
      <w:proofErr w:type="spellStart"/>
      <w:r w:rsidR="00B1069E">
        <w:rPr>
          <w:rStyle w:val="a4"/>
          <w:rFonts w:ascii="Verdana" w:hAnsi="Verdana"/>
          <w:color w:val="141414"/>
          <w:sz w:val="20"/>
          <w:szCs w:val="20"/>
        </w:rPr>
        <w:t>жоғары</w:t>
      </w:r>
      <w:proofErr w:type="spellEnd"/>
      <w:r w:rsidR="00B1069E">
        <w:rPr>
          <w:rStyle w:val="a4"/>
          <w:rFonts w:ascii="Verdana" w:hAnsi="Verdana"/>
          <w:color w:val="141414"/>
          <w:sz w:val="20"/>
          <w:szCs w:val="20"/>
        </w:rPr>
        <w:t xml:space="preserve"> </w:t>
      </w:r>
      <w:proofErr w:type="spellStart"/>
      <w:r w:rsidR="00B1069E">
        <w:rPr>
          <w:rStyle w:val="a4"/>
          <w:rFonts w:ascii="Verdana" w:hAnsi="Verdana"/>
          <w:color w:val="141414"/>
          <w:sz w:val="20"/>
          <w:szCs w:val="20"/>
        </w:rPr>
        <w:t>оқу</w:t>
      </w:r>
      <w:proofErr w:type="spellEnd"/>
      <w:r w:rsidR="00B1069E">
        <w:rPr>
          <w:rStyle w:val="a4"/>
          <w:rFonts w:ascii="Verdana" w:hAnsi="Verdana"/>
          <w:color w:val="141414"/>
          <w:sz w:val="20"/>
          <w:szCs w:val="20"/>
        </w:rPr>
        <w:t xml:space="preserve"> </w:t>
      </w:r>
      <w:proofErr w:type="spellStart"/>
      <w:r w:rsidR="00B1069E">
        <w:rPr>
          <w:rStyle w:val="a4"/>
          <w:rFonts w:ascii="Verdana" w:hAnsi="Verdana"/>
          <w:color w:val="141414"/>
          <w:sz w:val="20"/>
          <w:szCs w:val="20"/>
        </w:rPr>
        <w:t>орындарының</w:t>
      </w:r>
      <w:proofErr w:type="spellEnd"/>
      <w:r w:rsidR="00B1069E">
        <w:rPr>
          <w:rStyle w:val="a4"/>
          <w:rFonts w:ascii="Verdana" w:hAnsi="Verdana"/>
          <w:color w:val="141414"/>
          <w:sz w:val="20"/>
          <w:szCs w:val="20"/>
        </w:rPr>
        <w:t xml:space="preserve"> </w:t>
      </w:r>
      <w:proofErr w:type="spellStart"/>
      <w:r w:rsidR="00B1069E">
        <w:rPr>
          <w:rStyle w:val="a4"/>
          <w:rFonts w:ascii="Verdana" w:hAnsi="Verdana"/>
          <w:color w:val="141414"/>
          <w:sz w:val="20"/>
          <w:szCs w:val="20"/>
        </w:rPr>
        <w:t>ауылшаруашылық</w:t>
      </w:r>
      <w:proofErr w:type="spellEnd"/>
      <w:r w:rsidR="00B1069E">
        <w:rPr>
          <w:rStyle w:val="a4"/>
          <w:rFonts w:ascii="Verdana" w:hAnsi="Verdana"/>
          <w:color w:val="141414"/>
          <w:sz w:val="20"/>
          <w:szCs w:val="20"/>
        </w:rPr>
        <w:t xml:space="preserve"> </w:t>
      </w:r>
      <w:proofErr w:type="spellStart"/>
      <w:r w:rsidR="00B1069E">
        <w:rPr>
          <w:rStyle w:val="a4"/>
          <w:rFonts w:ascii="Verdana" w:hAnsi="Verdana"/>
          <w:color w:val="141414"/>
          <w:sz w:val="20"/>
          <w:szCs w:val="20"/>
        </w:rPr>
        <w:t>мамандықтары</w:t>
      </w:r>
      <w:proofErr w:type="spellEnd"/>
      <w:r w:rsidR="00B1069E">
        <w:rPr>
          <w:rStyle w:val="a4"/>
          <w:rFonts w:ascii="Verdana" w:hAnsi="Verdana"/>
          <w:color w:val="141414"/>
          <w:sz w:val="20"/>
          <w:szCs w:val="20"/>
        </w:rPr>
        <w:t xml:space="preserve"> </w:t>
      </w:r>
      <w:proofErr w:type="spellStart"/>
      <w:r w:rsidR="00B1069E">
        <w:rPr>
          <w:rStyle w:val="a4"/>
          <w:rFonts w:ascii="Verdana" w:hAnsi="Verdana"/>
          <w:color w:val="141414"/>
          <w:sz w:val="20"/>
          <w:szCs w:val="20"/>
        </w:rPr>
        <w:t>бойынша</w:t>
      </w:r>
      <w:proofErr w:type="spellEnd"/>
      <w:r w:rsidR="00B1069E">
        <w:rPr>
          <w:rStyle w:val="a4"/>
          <w:rFonts w:ascii="Verdana" w:hAnsi="Verdana"/>
          <w:color w:val="141414"/>
          <w:sz w:val="20"/>
          <w:szCs w:val="20"/>
        </w:rPr>
        <w:t xml:space="preserve"> </w:t>
      </w:r>
      <w:proofErr w:type="spellStart"/>
      <w:r w:rsidR="00B1069E">
        <w:rPr>
          <w:rStyle w:val="a4"/>
          <w:rFonts w:ascii="Verdana" w:hAnsi="Verdana"/>
          <w:color w:val="141414"/>
          <w:sz w:val="20"/>
          <w:szCs w:val="20"/>
        </w:rPr>
        <w:t>оқитын</w:t>
      </w:r>
      <w:proofErr w:type="spellEnd"/>
      <w:r w:rsidR="00B1069E">
        <w:rPr>
          <w:rStyle w:val="a4"/>
          <w:rFonts w:ascii="Verdana" w:hAnsi="Verdana"/>
          <w:color w:val="141414"/>
          <w:sz w:val="20"/>
          <w:szCs w:val="20"/>
        </w:rPr>
        <w:t xml:space="preserve"> </w:t>
      </w:r>
      <w:proofErr w:type="spellStart"/>
      <w:r w:rsidR="00B1069E">
        <w:rPr>
          <w:rStyle w:val="a4"/>
          <w:rFonts w:ascii="Verdana" w:hAnsi="Verdana"/>
          <w:color w:val="141414"/>
          <w:sz w:val="20"/>
          <w:szCs w:val="20"/>
        </w:rPr>
        <w:t>студенттерге</w:t>
      </w:r>
      <w:proofErr w:type="spellEnd"/>
      <w:r w:rsidR="00B1069E">
        <w:rPr>
          <w:rStyle w:val="a4"/>
          <w:rFonts w:ascii="Verdana" w:hAnsi="Verdana"/>
          <w:color w:val="141414"/>
          <w:sz w:val="20"/>
          <w:szCs w:val="20"/>
        </w:rPr>
        <w:t xml:space="preserve"> </w:t>
      </w:r>
      <w:proofErr w:type="spellStart"/>
      <w:r w:rsidR="00B1069E">
        <w:rPr>
          <w:rStyle w:val="a4"/>
          <w:rFonts w:ascii="Verdana" w:hAnsi="Verdana"/>
          <w:color w:val="141414"/>
          <w:sz w:val="20"/>
          <w:szCs w:val="20"/>
        </w:rPr>
        <w:t>араналған</w:t>
      </w:r>
      <w:proofErr w:type="spellEnd"/>
      <w:r w:rsidR="00B1069E">
        <w:rPr>
          <w:rStyle w:val="a4"/>
          <w:rFonts w:ascii="Verdana" w:hAnsi="Verdana"/>
          <w:color w:val="141414"/>
          <w:sz w:val="20"/>
          <w:szCs w:val="20"/>
        </w:rPr>
        <w:t xml:space="preserve"> </w:t>
      </w:r>
      <w:proofErr w:type="spellStart"/>
      <w:r w:rsidR="00B1069E">
        <w:rPr>
          <w:rStyle w:val="a4"/>
          <w:rFonts w:ascii="Verdana" w:hAnsi="Verdana"/>
          <w:color w:val="141414"/>
          <w:sz w:val="20"/>
          <w:szCs w:val="20"/>
        </w:rPr>
        <w:t>оқулық</w:t>
      </w:r>
      <w:proofErr w:type="spellEnd"/>
      <w:r w:rsidR="00B1069E">
        <w:rPr>
          <w:rStyle w:val="a4"/>
          <w:rFonts w:ascii="Verdana" w:hAnsi="Verdana"/>
          <w:color w:val="141414"/>
          <w:sz w:val="20"/>
          <w:szCs w:val="20"/>
        </w:rPr>
        <w:t xml:space="preserve"> /</w:t>
      </w:r>
      <w:r w:rsidR="00B1069E">
        <w:rPr>
          <w:rFonts w:ascii="Verdana" w:hAnsi="Verdana"/>
          <w:color w:val="141414"/>
          <w:sz w:val="20"/>
          <w:szCs w:val="20"/>
        </w:rPr>
        <w:t xml:space="preserve"> Т. С. </w:t>
      </w:r>
      <w:proofErr w:type="spellStart"/>
      <w:r w:rsidR="00B1069E">
        <w:rPr>
          <w:rFonts w:ascii="Verdana" w:hAnsi="Verdana"/>
          <w:color w:val="141414"/>
          <w:sz w:val="20"/>
          <w:szCs w:val="20"/>
        </w:rPr>
        <w:t>Садықұлов</w:t>
      </w:r>
      <w:proofErr w:type="spellEnd"/>
      <w:r w:rsidR="00B1069E">
        <w:rPr>
          <w:rFonts w:ascii="Verdana" w:hAnsi="Verdana"/>
          <w:color w:val="141414"/>
          <w:sz w:val="20"/>
          <w:szCs w:val="20"/>
        </w:rPr>
        <w:t xml:space="preserve">, Т. К. </w:t>
      </w:r>
      <w:proofErr w:type="spellStart"/>
      <w:r w:rsidR="00B1069E">
        <w:rPr>
          <w:rFonts w:ascii="Verdana" w:hAnsi="Verdana"/>
          <w:color w:val="141414"/>
          <w:sz w:val="20"/>
          <w:szCs w:val="20"/>
        </w:rPr>
        <w:t>Бексейітов</w:t>
      </w:r>
      <w:proofErr w:type="spellEnd"/>
      <w:r w:rsidR="00B1069E">
        <w:rPr>
          <w:rFonts w:ascii="Verdana" w:hAnsi="Verdana"/>
          <w:color w:val="141414"/>
          <w:sz w:val="20"/>
          <w:szCs w:val="20"/>
        </w:rPr>
        <w:t>.  – Павлодар: ЭКО, 2009. – 376 бет.</w:t>
      </w:r>
    </w:p>
    <w:p w:rsidR="00B1069E" w:rsidRDefault="00B1069E" w:rsidP="002E2320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Verdana" w:hAnsi="Verdana"/>
          <w:color w:val="141414"/>
          <w:sz w:val="20"/>
          <w:szCs w:val="20"/>
        </w:rPr>
      </w:pPr>
      <w:proofErr w:type="spellStart"/>
      <w:r>
        <w:rPr>
          <w:rFonts w:ascii="Verdana" w:hAnsi="Verdana"/>
          <w:color w:val="141414"/>
          <w:sz w:val="20"/>
          <w:szCs w:val="20"/>
        </w:rPr>
        <w:t>Оқулықта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Қазақстандағы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мал </w:t>
      </w:r>
      <w:proofErr w:type="spellStart"/>
      <w:r>
        <w:rPr>
          <w:rFonts w:ascii="Verdana" w:hAnsi="Verdana"/>
          <w:color w:val="141414"/>
          <w:sz w:val="20"/>
          <w:szCs w:val="20"/>
        </w:rPr>
        <w:t>шаруашылығын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зерттеудің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, мал </w:t>
      </w:r>
      <w:proofErr w:type="spellStart"/>
      <w:r>
        <w:rPr>
          <w:rFonts w:ascii="Verdana" w:hAnsi="Verdana"/>
          <w:color w:val="141414"/>
          <w:sz w:val="20"/>
          <w:szCs w:val="20"/>
        </w:rPr>
        <w:t>ө</w:t>
      </w:r>
      <w:proofErr w:type="gramStart"/>
      <w:r>
        <w:rPr>
          <w:rFonts w:ascii="Verdana" w:hAnsi="Verdana"/>
          <w:color w:val="141414"/>
          <w:sz w:val="20"/>
          <w:szCs w:val="20"/>
        </w:rPr>
        <w:t>сіру</w:t>
      </w:r>
      <w:proofErr w:type="spellEnd"/>
      <w:proofErr w:type="gram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және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селекция </w:t>
      </w:r>
      <w:proofErr w:type="spellStart"/>
      <w:r>
        <w:rPr>
          <w:rFonts w:ascii="Verdana" w:hAnsi="Verdana"/>
          <w:color w:val="141414"/>
          <w:sz w:val="20"/>
          <w:szCs w:val="20"/>
        </w:rPr>
        <w:t>ғылымының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негізгі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тараулары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жан-жақты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қамтылған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141414"/>
          <w:sz w:val="20"/>
          <w:szCs w:val="20"/>
        </w:rPr>
        <w:t>Малдың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өсі</w:t>
      </w:r>
      <w:proofErr w:type="gramStart"/>
      <w:r>
        <w:rPr>
          <w:rFonts w:ascii="Verdana" w:hAnsi="Verdana"/>
          <w:color w:val="141414"/>
          <w:sz w:val="20"/>
          <w:szCs w:val="20"/>
        </w:rPr>
        <w:t>п-</w:t>
      </w:r>
      <w:proofErr w:type="gramEnd"/>
      <w:r>
        <w:rPr>
          <w:rFonts w:ascii="Verdana" w:hAnsi="Verdana"/>
          <w:color w:val="141414"/>
          <w:sz w:val="20"/>
          <w:szCs w:val="20"/>
        </w:rPr>
        <w:t>өнуінің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заңдылықтары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теориялық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негізде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нақты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көрсетілген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Мал </w:t>
      </w:r>
      <w:proofErr w:type="spellStart"/>
      <w:r>
        <w:rPr>
          <w:rFonts w:ascii="Verdana" w:hAnsi="Verdana"/>
          <w:color w:val="141414"/>
          <w:sz w:val="20"/>
          <w:szCs w:val="20"/>
        </w:rPr>
        <w:t>шаруашылығының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іс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жүзінде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color w:val="141414"/>
          <w:sz w:val="20"/>
          <w:szCs w:val="20"/>
        </w:rPr>
        <w:t>мамандар</w:t>
      </w:r>
      <w:proofErr w:type="gramEnd"/>
      <w:r>
        <w:rPr>
          <w:rFonts w:ascii="Verdana" w:hAnsi="Verdana"/>
          <w:color w:val="141414"/>
          <w:sz w:val="20"/>
          <w:szCs w:val="20"/>
        </w:rPr>
        <w:t>ға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қажет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малдың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экстерьері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141414"/>
          <w:sz w:val="20"/>
          <w:szCs w:val="20"/>
        </w:rPr>
        <w:t>өнімділігі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141414"/>
          <w:sz w:val="20"/>
          <w:szCs w:val="20"/>
        </w:rPr>
        <w:t>бағалау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мен </w:t>
      </w:r>
      <w:proofErr w:type="spellStart"/>
      <w:r>
        <w:rPr>
          <w:rFonts w:ascii="Verdana" w:hAnsi="Verdana"/>
          <w:color w:val="141414"/>
          <w:sz w:val="20"/>
          <w:szCs w:val="20"/>
        </w:rPr>
        <w:t>сұрыптау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әдістері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141414"/>
          <w:sz w:val="20"/>
          <w:szCs w:val="20"/>
        </w:rPr>
        <w:t>тұқым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сапасын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бағалау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141414"/>
          <w:sz w:val="20"/>
          <w:szCs w:val="20"/>
        </w:rPr>
        <w:t>малдың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асыл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тұқымдық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қасиеттерін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жоғарылату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мақсатында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жұптастыру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әдістері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көрсетілген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141414"/>
          <w:sz w:val="20"/>
          <w:szCs w:val="20"/>
        </w:rPr>
        <w:t>Малды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асылдандыру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барысында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биотехнология </w:t>
      </w:r>
      <w:proofErr w:type="spellStart"/>
      <w:r>
        <w:rPr>
          <w:rFonts w:ascii="Verdana" w:hAnsi="Verdana"/>
          <w:color w:val="141414"/>
          <w:sz w:val="20"/>
          <w:szCs w:val="20"/>
        </w:rPr>
        <w:t>ғылымының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соңғы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жеті</w:t>
      </w:r>
      <w:proofErr w:type="gramStart"/>
      <w:r>
        <w:rPr>
          <w:rFonts w:ascii="Verdana" w:hAnsi="Verdana"/>
          <w:color w:val="141414"/>
          <w:sz w:val="20"/>
          <w:szCs w:val="20"/>
        </w:rPr>
        <w:t>ст</w:t>
      </w:r>
      <w:proofErr w:type="gramEnd"/>
      <w:r>
        <w:rPr>
          <w:rFonts w:ascii="Verdana" w:hAnsi="Verdana"/>
          <w:color w:val="141414"/>
          <w:sz w:val="20"/>
          <w:szCs w:val="20"/>
        </w:rPr>
        <w:t>іктерін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қолдану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әдістері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ұсынылған</w:t>
      </w:r>
      <w:proofErr w:type="spellEnd"/>
      <w:r>
        <w:rPr>
          <w:rFonts w:ascii="Verdana" w:hAnsi="Verdana"/>
          <w:color w:val="141414"/>
          <w:sz w:val="20"/>
          <w:szCs w:val="20"/>
        </w:rPr>
        <w:t>.</w:t>
      </w:r>
    </w:p>
    <w:p w:rsidR="00B1069E" w:rsidRDefault="00B1069E" w:rsidP="002E2320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Verdana" w:hAnsi="Verdana"/>
          <w:color w:val="141414"/>
          <w:sz w:val="20"/>
          <w:szCs w:val="20"/>
        </w:rPr>
      </w:pPr>
      <w:proofErr w:type="spellStart"/>
      <w:r>
        <w:rPr>
          <w:rFonts w:ascii="Verdana" w:hAnsi="Verdana"/>
          <w:color w:val="141414"/>
          <w:sz w:val="20"/>
          <w:szCs w:val="20"/>
        </w:rPr>
        <w:t>Оқулық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жоғ</w:t>
      </w:r>
      <w:proofErr w:type="gramStart"/>
      <w:r>
        <w:rPr>
          <w:rFonts w:ascii="Verdana" w:hAnsi="Verdana"/>
          <w:color w:val="141414"/>
          <w:sz w:val="20"/>
          <w:szCs w:val="20"/>
        </w:rPr>
        <w:t>ары</w:t>
      </w:r>
      <w:proofErr w:type="spellEnd"/>
      <w:proofErr w:type="gram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оқу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орындарының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ауылшаруашылық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мамандықтары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бойынша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оқитын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студенттерге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41414"/>
          <w:sz w:val="20"/>
          <w:szCs w:val="20"/>
        </w:rPr>
        <w:t>арналған</w:t>
      </w:r>
      <w:proofErr w:type="spellEnd"/>
      <w:r>
        <w:rPr>
          <w:rFonts w:ascii="Verdana" w:hAnsi="Verdana"/>
          <w:color w:val="141414"/>
          <w:sz w:val="20"/>
          <w:szCs w:val="20"/>
        </w:rPr>
        <w:t>.</w:t>
      </w:r>
    </w:p>
    <w:p w:rsidR="00B1069E" w:rsidRDefault="002E2320" w:rsidP="002E232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noProof/>
          <w:color w:val="141414"/>
          <w:sz w:val="20"/>
          <w:szCs w:val="2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4539615</wp:posOffset>
            </wp:positionH>
            <wp:positionV relativeFrom="paragraph">
              <wp:posOffset>59055</wp:posOffset>
            </wp:positionV>
            <wp:extent cx="1409700" cy="2047875"/>
            <wp:effectExtent l="19050" t="0" r="0" b="0"/>
            <wp:wrapTight wrapText="bothSides">
              <wp:wrapPolygon edited="0">
                <wp:start x="-292" y="0"/>
                <wp:lineTo x="-292" y="21500"/>
                <wp:lineTo x="21600" y="21500"/>
                <wp:lineTo x="21600" y="0"/>
                <wp:lineTo x="-292" y="0"/>
              </wp:wrapPolygon>
            </wp:wrapTight>
            <wp:docPr id="732" name="Рисунок 732" descr="http://oldlibrary.psu.kz/images/stories/psu_photo/nb_febr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2" descr="http://oldlibrary.psu.kz/images/stories/psu_photo/nb_febr2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B1069E">
        <w:rPr>
          <w:rFonts w:ascii="Verdana" w:hAnsi="Verdana"/>
          <w:color w:val="141414"/>
          <w:sz w:val="20"/>
          <w:szCs w:val="20"/>
        </w:rPr>
        <w:t>Утегулов</w:t>
      </w:r>
      <w:proofErr w:type="spellEnd"/>
      <w:r w:rsidR="00B1069E">
        <w:rPr>
          <w:rFonts w:ascii="Verdana" w:hAnsi="Verdana"/>
          <w:color w:val="141414"/>
          <w:sz w:val="20"/>
          <w:szCs w:val="20"/>
        </w:rPr>
        <w:t>, Б. Б. </w:t>
      </w:r>
      <w:r w:rsidR="00B1069E">
        <w:rPr>
          <w:rStyle w:val="a4"/>
          <w:rFonts w:ascii="Verdana" w:hAnsi="Verdana"/>
          <w:color w:val="141414"/>
          <w:sz w:val="20"/>
          <w:szCs w:val="20"/>
        </w:rPr>
        <w:t xml:space="preserve">Специальные вопросы </w:t>
      </w:r>
      <w:proofErr w:type="spellStart"/>
      <w:r w:rsidR="00B1069E">
        <w:rPr>
          <w:rStyle w:val="a4"/>
          <w:rFonts w:ascii="Verdana" w:hAnsi="Verdana"/>
          <w:color w:val="141414"/>
          <w:sz w:val="20"/>
          <w:szCs w:val="20"/>
        </w:rPr>
        <w:t>электротехнологии</w:t>
      </w:r>
      <w:proofErr w:type="spellEnd"/>
      <w:r w:rsidR="00B1069E">
        <w:rPr>
          <w:rStyle w:val="a4"/>
          <w:rFonts w:ascii="Verdana" w:hAnsi="Verdana"/>
          <w:color w:val="141414"/>
          <w:sz w:val="20"/>
          <w:szCs w:val="20"/>
        </w:rPr>
        <w:t>: учеб. пособие /</w:t>
      </w:r>
      <w:r w:rsidR="00B1069E">
        <w:rPr>
          <w:rFonts w:ascii="Verdana" w:hAnsi="Verdana"/>
          <w:color w:val="141414"/>
          <w:sz w:val="20"/>
          <w:szCs w:val="20"/>
        </w:rPr>
        <w:t> Б. Б</w:t>
      </w:r>
      <w:proofErr w:type="gramStart"/>
      <w:r w:rsidR="00B1069E">
        <w:rPr>
          <w:rFonts w:ascii="Verdana" w:hAnsi="Verdana"/>
          <w:color w:val="141414"/>
          <w:sz w:val="20"/>
          <w:szCs w:val="20"/>
        </w:rPr>
        <w:t xml:space="preserve"> .</w:t>
      </w:r>
      <w:proofErr w:type="gramEnd"/>
      <w:r w:rsidR="00B1069E">
        <w:rPr>
          <w:rFonts w:ascii="Verdana" w:hAnsi="Verdana"/>
          <w:color w:val="141414"/>
          <w:sz w:val="20"/>
          <w:szCs w:val="20"/>
        </w:rPr>
        <w:t xml:space="preserve"> </w:t>
      </w:r>
      <w:proofErr w:type="spellStart"/>
      <w:r w:rsidR="00B1069E">
        <w:rPr>
          <w:rFonts w:ascii="Verdana" w:hAnsi="Verdana"/>
          <w:color w:val="141414"/>
          <w:sz w:val="20"/>
          <w:szCs w:val="20"/>
        </w:rPr>
        <w:t>Утегулова</w:t>
      </w:r>
      <w:proofErr w:type="spellEnd"/>
      <w:r w:rsidR="00B1069E">
        <w:rPr>
          <w:rFonts w:ascii="Verdana" w:hAnsi="Verdana"/>
          <w:color w:val="141414"/>
          <w:sz w:val="20"/>
          <w:szCs w:val="20"/>
        </w:rPr>
        <w:t xml:space="preserve">, И. В. Захаров, А. Д. </w:t>
      </w:r>
      <w:proofErr w:type="spellStart"/>
      <w:r w:rsidR="00B1069E">
        <w:rPr>
          <w:rFonts w:ascii="Verdana" w:hAnsi="Verdana"/>
          <w:color w:val="141414"/>
          <w:sz w:val="20"/>
          <w:szCs w:val="20"/>
        </w:rPr>
        <w:t>Ижикова</w:t>
      </w:r>
      <w:proofErr w:type="spellEnd"/>
      <w:r w:rsidR="00B1069E">
        <w:rPr>
          <w:rFonts w:ascii="Verdana" w:hAnsi="Verdana"/>
          <w:color w:val="141414"/>
          <w:sz w:val="20"/>
          <w:szCs w:val="20"/>
        </w:rPr>
        <w:t xml:space="preserve">; под ред., Б. Б. </w:t>
      </w:r>
      <w:proofErr w:type="spellStart"/>
      <w:r w:rsidR="00B1069E">
        <w:rPr>
          <w:rFonts w:ascii="Verdana" w:hAnsi="Verdana"/>
          <w:color w:val="141414"/>
          <w:sz w:val="20"/>
          <w:szCs w:val="20"/>
        </w:rPr>
        <w:t>Утегулова.-Павлодар</w:t>
      </w:r>
      <w:proofErr w:type="spellEnd"/>
      <w:r w:rsidR="00B1069E">
        <w:rPr>
          <w:rFonts w:ascii="Verdana" w:hAnsi="Verdana"/>
          <w:color w:val="141414"/>
          <w:sz w:val="20"/>
          <w:szCs w:val="20"/>
        </w:rPr>
        <w:t>: ТОО НП</w:t>
      </w:r>
      <w:proofErr w:type="gramStart"/>
      <w:r w:rsidR="00B1069E">
        <w:rPr>
          <w:rFonts w:ascii="Verdana" w:hAnsi="Verdana"/>
          <w:color w:val="141414"/>
          <w:sz w:val="20"/>
          <w:szCs w:val="20"/>
        </w:rPr>
        <w:t>Ф»</w:t>
      </w:r>
      <w:proofErr w:type="gramEnd"/>
      <w:r w:rsidR="00B1069E">
        <w:rPr>
          <w:rFonts w:ascii="Verdana" w:hAnsi="Verdana"/>
          <w:color w:val="141414"/>
          <w:sz w:val="20"/>
          <w:szCs w:val="20"/>
        </w:rPr>
        <w:t>ЭКО», 2009.-326с.</w:t>
      </w:r>
    </w:p>
    <w:p w:rsidR="00B1069E" w:rsidRDefault="00B1069E" w:rsidP="002E232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>В пособии излагаются основные понятия теории электрической дуги. Представлены основные характеристики дуги постоянного и переменного тока, рассмотрены вопросы устойчивого горения дуги.</w:t>
      </w:r>
    </w:p>
    <w:p w:rsidR="00B1069E" w:rsidRDefault="00B1069E" w:rsidP="002E232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>Описаны технология плавления металла при помощи энергии дуги в сталеплавильных печах и методика определения их оптимального режима работы на основе построения круговой диаграммы.</w:t>
      </w:r>
    </w:p>
    <w:p w:rsidR="00B1069E" w:rsidRDefault="00B1069E" w:rsidP="002E2320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Приведены сведения об индукционных нагревательных </w:t>
      </w:r>
      <w:r>
        <w:rPr>
          <w:rFonts w:ascii="Verdana" w:hAnsi="Verdana"/>
          <w:color w:val="141414"/>
          <w:sz w:val="20"/>
          <w:szCs w:val="20"/>
        </w:rPr>
        <w:lastRenderedPageBreak/>
        <w:t xml:space="preserve">установках, в том числе построенных на принципе </w:t>
      </w:r>
      <w:proofErr w:type="spellStart"/>
      <w:r>
        <w:rPr>
          <w:rFonts w:ascii="Verdana" w:hAnsi="Verdana"/>
          <w:color w:val="141414"/>
          <w:sz w:val="20"/>
          <w:szCs w:val="20"/>
        </w:rPr>
        <w:t>самокомпенсации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реактивной мощности, а также индукторах, использующих токи сложной формы  при питании их напряжением полигармонического состава. Дана методика расчета их электрических и энергетических показателей. Представлены новые технологии по повышению эффективности транспортировки нефти и нефтепродуктов. Рассмотрены основы проектирования индукционных нагревательных установок для специальных технологий.</w:t>
      </w:r>
    </w:p>
    <w:p w:rsidR="00B1069E" w:rsidRDefault="00B1069E" w:rsidP="002E2320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>Пособие предназначено для студентов специальности 050718 « Электроэнергетика »</w:t>
      </w:r>
      <w:proofErr w:type="gramStart"/>
      <w:r>
        <w:rPr>
          <w:rFonts w:ascii="Verdana" w:hAnsi="Verdana"/>
          <w:color w:val="141414"/>
          <w:sz w:val="20"/>
          <w:szCs w:val="20"/>
        </w:rPr>
        <w:t xml:space="preserve"> ,</w:t>
      </w:r>
      <w:proofErr w:type="gramEnd"/>
      <w:r>
        <w:rPr>
          <w:rFonts w:ascii="Verdana" w:hAnsi="Verdana"/>
          <w:color w:val="141414"/>
          <w:sz w:val="20"/>
          <w:szCs w:val="20"/>
        </w:rPr>
        <w:t xml:space="preserve"> может быть использована при выполнении расчетных заданий, курсовых и дипломных проектов, тематика которых связана с </w:t>
      </w:r>
      <w:proofErr w:type="spellStart"/>
      <w:r>
        <w:rPr>
          <w:rFonts w:ascii="Verdana" w:hAnsi="Verdana"/>
          <w:color w:val="141414"/>
          <w:sz w:val="20"/>
          <w:szCs w:val="20"/>
        </w:rPr>
        <w:t>электротехнологией</w:t>
      </w:r>
      <w:proofErr w:type="spellEnd"/>
      <w:r>
        <w:rPr>
          <w:rFonts w:ascii="Verdana" w:hAnsi="Verdana"/>
          <w:color w:val="141414"/>
          <w:sz w:val="20"/>
          <w:szCs w:val="20"/>
        </w:rPr>
        <w:t>. Пособие может быть полезно также инженерно – техническим работникам. </w:t>
      </w:r>
    </w:p>
    <w:p w:rsidR="00B1069E" w:rsidRDefault="00B1069E" w:rsidP="002E2320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Verdana" w:hAnsi="Verdana"/>
          <w:color w:val="141414"/>
          <w:sz w:val="20"/>
          <w:szCs w:val="20"/>
        </w:rPr>
      </w:pPr>
      <w:r>
        <w:rPr>
          <w:rFonts w:ascii="Verdana" w:hAnsi="Verdana"/>
          <w:color w:val="141414"/>
          <w:sz w:val="20"/>
          <w:szCs w:val="20"/>
        </w:rPr>
        <w:t xml:space="preserve">Научная библиотека ПГУ им. С. </w:t>
      </w:r>
      <w:proofErr w:type="spellStart"/>
      <w:r>
        <w:rPr>
          <w:rFonts w:ascii="Verdana" w:hAnsi="Verdana"/>
          <w:color w:val="141414"/>
          <w:sz w:val="20"/>
          <w:szCs w:val="20"/>
        </w:rPr>
        <w:t>Бейсембаева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предоставляет возможность получить более полную информацию </w:t>
      </w:r>
      <w:proofErr w:type="gramStart"/>
      <w:r>
        <w:rPr>
          <w:rFonts w:ascii="Verdana" w:hAnsi="Verdana"/>
          <w:color w:val="141414"/>
          <w:sz w:val="20"/>
          <w:szCs w:val="20"/>
        </w:rPr>
        <w:t>о</w:t>
      </w:r>
      <w:proofErr w:type="gramEnd"/>
      <w:r>
        <w:rPr>
          <w:rFonts w:ascii="Verdana" w:hAnsi="Verdana"/>
          <w:color w:val="141414"/>
          <w:sz w:val="20"/>
          <w:szCs w:val="20"/>
        </w:rPr>
        <w:t xml:space="preserve"> изданиях, имеющихся в фонде библиотеки в электронном каталоге Научной библиотеки, на образовательном портале ПГУ им. С. </w:t>
      </w:r>
      <w:proofErr w:type="spellStart"/>
      <w:r>
        <w:rPr>
          <w:rFonts w:ascii="Verdana" w:hAnsi="Verdana"/>
          <w:color w:val="141414"/>
          <w:sz w:val="20"/>
          <w:szCs w:val="20"/>
        </w:rPr>
        <w:t>Торайгырова</w:t>
      </w:r>
      <w:proofErr w:type="spellEnd"/>
      <w:r>
        <w:rPr>
          <w:rFonts w:ascii="Verdana" w:hAnsi="Verdana"/>
          <w:color w:val="141414"/>
          <w:sz w:val="20"/>
          <w:szCs w:val="20"/>
        </w:rPr>
        <w:t xml:space="preserve"> и ежемесячных бюллетенях «Новые книги», и «Ежегоднике книги НБ ПГУ» (о новых поступлениях документов за истекший год).</w:t>
      </w:r>
    </w:p>
    <w:p w:rsidR="00B1069E" w:rsidRDefault="00B1069E" w:rsidP="002E2320">
      <w:pPr>
        <w:pStyle w:val="a3"/>
        <w:shd w:val="clear" w:color="auto" w:fill="FFFFFF"/>
        <w:spacing w:before="180" w:beforeAutospacing="0" w:after="180" w:afterAutospacing="0"/>
        <w:ind w:firstLine="720"/>
        <w:jc w:val="both"/>
        <w:rPr>
          <w:rFonts w:ascii="Verdana" w:hAnsi="Verdana"/>
          <w:color w:val="141414"/>
          <w:sz w:val="20"/>
          <w:szCs w:val="20"/>
        </w:rPr>
      </w:pPr>
      <w:r>
        <w:rPr>
          <w:rStyle w:val="a4"/>
          <w:rFonts w:ascii="Verdana" w:hAnsi="Verdana"/>
          <w:color w:val="141414"/>
          <w:sz w:val="20"/>
          <w:szCs w:val="20"/>
        </w:rPr>
        <w:t xml:space="preserve">Сост. </w:t>
      </w:r>
      <w:proofErr w:type="spellStart"/>
      <w:r>
        <w:rPr>
          <w:rStyle w:val="a4"/>
          <w:rFonts w:ascii="Verdana" w:hAnsi="Verdana"/>
          <w:color w:val="141414"/>
          <w:sz w:val="20"/>
          <w:szCs w:val="20"/>
        </w:rPr>
        <w:t>Кудайбергенова</w:t>
      </w:r>
      <w:proofErr w:type="spellEnd"/>
      <w:r>
        <w:rPr>
          <w:rStyle w:val="a4"/>
          <w:rFonts w:ascii="Verdana" w:hAnsi="Verdana"/>
          <w:color w:val="141414"/>
          <w:sz w:val="20"/>
          <w:szCs w:val="20"/>
        </w:rPr>
        <w:t>  Г.У.</w:t>
      </w:r>
    </w:p>
    <w:p w:rsidR="00F947BA" w:rsidRDefault="00F947BA" w:rsidP="002E2320">
      <w:pPr>
        <w:jc w:val="both"/>
      </w:pPr>
    </w:p>
    <w:sectPr w:rsidR="00F947BA" w:rsidSect="00F9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69E"/>
    <w:rsid w:val="002E2320"/>
    <w:rsid w:val="004C3A81"/>
    <w:rsid w:val="006F49B1"/>
    <w:rsid w:val="00B1069E"/>
    <w:rsid w:val="00F77362"/>
    <w:rsid w:val="00F873FA"/>
    <w:rsid w:val="00F9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69E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styleId="a4">
    <w:name w:val="Strong"/>
    <w:basedOn w:val="a0"/>
    <w:uiPriority w:val="22"/>
    <w:qFormat/>
    <w:rsid w:val="00B1069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1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Kapasheva.r</dc:creator>
  <cp:lastModifiedBy>Kapasheva.r</cp:lastModifiedBy>
  <cp:revision>2</cp:revision>
  <dcterms:created xsi:type="dcterms:W3CDTF">2021-05-04T11:42:00Z</dcterms:created>
  <dcterms:modified xsi:type="dcterms:W3CDTF">2021-05-04T11:42:00Z</dcterms:modified>
</cp:coreProperties>
</file>